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26039290" w:rsidR="003E3F92" w:rsidRPr="00CD6492" w:rsidRDefault="00C62BE6" w:rsidP="00B174CE">
      <w:pPr>
        <w:pStyle w:val="CRCoverPage"/>
        <w:tabs>
          <w:tab w:val="right" w:pos="9639"/>
        </w:tabs>
        <w:spacing w:before="120" w:after="0"/>
        <w:rPr>
          <w:b/>
          <w:noProof/>
          <w:sz w:val="24"/>
          <w:lang w:eastAsia="zh-CN"/>
        </w:rPr>
      </w:pPr>
      <w:bookmarkStart w:id="0" w:name="_Ref399006623"/>
      <w:bookmarkStart w:id="1" w:name="_Toc92513360"/>
      <w:r w:rsidRPr="006D5B6F">
        <w:rPr>
          <w:b/>
          <w:bCs/>
          <w:noProof/>
          <w:sz w:val="24"/>
          <w:lang w:val="en-GB" w:eastAsia="zh-CN"/>
        </w:rPr>
        <w:t>3GPP TSG-RAN2 Meeting #119</w:t>
      </w:r>
      <w:r w:rsidR="00DD3377">
        <w:rPr>
          <w:b/>
          <w:bCs/>
          <w:noProof/>
          <w:sz w:val="24"/>
          <w:lang w:val="en-GB" w:eastAsia="zh-CN"/>
        </w:rPr>
        <w:t>bis</w:t>
      </w:r>
      <w:r w:rsidRPr="006D5B6F">
        <w:rPr>
          <w:b/>
          <w:bCs/>
          <w:noProof/>
          <w:sz w:val="24"/>
          <w:lang w:val="en-GB" w:eastAsia="zh-CN"/>
        </w:rPr>
        <w:t>-e</w:t>
      </w:r>
      <w:r w:rsidR="003E3F92" w:rsidRPr="006D5B6F">
        <w:rPr>
          <w:b/>
          <w:noProof/>
          <w:sz w:val="24"/>
          <w:lang w:val="en-GB"/>
        </w:rPr>
        <w:t xml:space="preserve">          </w:t>
      </w:r>
      <w:r w:rsidR="003E3F92" w:rsidRPr="006D5B6F">
        <w:rPr>
          <w:b/>
          <w:noProof/>
          <w:sz w:val="24"/>
          <w:lang w:val="en-GB"/>
        </w:rPr>
        <w:tab/>
        <w:t xml:space="preserve">          </w:t>
      </w:r>
      <w:r w:rsidR="00CD6492" w:rsidRPr="00CD6492">
        <w:rPr>
          <w:rFonts w:eastAsia="Malgun Gothic"/>
          <w:b/>
          <w:bCs/>
          <w:sz w:val="24"/>
          <w:szCs w:val="24"/>
          <w:lang w:val="en-GB" w:eastAsia="zh-CN"/>
        </w:rPr>
        <w:t>R2-2209524</w:t>
      </w:r>
    </w:p>
    <w:p w14:paraId="4D69E79B" w14:textId="0C34E841" w:rsidR="003E3F92" w:rsidRPr="006D5B6F" w:rsidRDefault="00C62BE6" w:rsidP="00B174CE">
      <w:pPr>
        <w:pStyle w:val="CRCoverPage"/>
        <w:tabs>
          <w:tab w:val="right" w:pos="9639"/>
        </w:tabs>
        <w:spacing w:before="120" w:after="0"/>
        <w:rPr>
          <w:b/>
          <w:noProof/>
          <w:sz w:val="24"/>
          <w:lang w:val="en-GB"/>
        </w:rPr>
      </w:pPr>
      <w:r w:rsidRPr="006D5B6F">
        <w:rPr>
          <w:rFonts w:cs="Arial"/>
          <w:b/>
          <w:sz w:val="24"/>
          <w:lang w:val="en-GB" w:eastAsia="zh-CN"/>
        </w:rPr>
        <w:t>Electronic meeting, 1</w:t>
      </w:r>
      <w:r w:rsidR="00DD3377">
        <w:rPr>
          <w:rFonts w:cs="Arial"/>
          <w:b/>
          <w:sz w:val="24"/>
          <w:lang w:val="en-GB" w:eastAsia="zh-CN"/>
        </w:rPr>
        <w:t>0th - 1</w:t>
      </w:r>
      <w:r w:rsidR="0017656D" w:rsidRPr="006D5B6F">
        <w:rPr>
          <w:rFonts w:cs="Arial"/>
          <w:b/>
          <w:sz w:val="24"/>
          <w:lang w:val="en-GB" w:eastAsia="zh-CN"/>
        </w:rPr>
        <w:t>9</w:t>
      </w:r>
      <w:r w:rsidRPr="006D5B6F">
        <w:rPr>
          <w:rFonts w:cs="Arial"/>
          <w:b/>
          <w:sz w:val="24"/>
          <w:lang w:val="en-GB" w:eastAsia="zh-CN"/>
        </w:rPr>
        <w:t xml:space="preserve">th </w:t>
      </w:r>
      <w:r w:rsidR="00DD3377">
        <w:rPr>
          <w:rFonts w:cs="Arial"/>
          <w:b/>
          <w:sz w:val="24"/>
          <w:lang w:val="en-GB" w:eastAsia="zh-CN"/>
        </w:rPr>
        <w:t>Oct</w:t>
      </w:r>
      <w:r w:rsidRPr="006D5B6F">
        <w:rPr>
          <w:rFonts w:cs="Arial"/>
          <w:b/>
          <w:sz w:val="24"/>
          <w:lang w:val="en-GB" w:eastAsia="zh-CN"/>
        </w:rPr>
        <w:t>, 2022</w:t>
      </w:r>
    </w:p>
    <w:p w14:paraId="5D127F36" w14:textId="77777777" w:rsidR="00657DCD" w:rsidRPr="006D5B6F" w:rsidRDefault="00657DCD" w:rsidP="00B174CE">
      <w:pPr>
        <w:pStyle w:val="CRCoverPage"/>
        <w:tabs>
          <w:tab w:val="right" w:pos="9639"/>
        </w:tabs>
        <w:spacing w:before="120" w:after="0"/>
        <w:rPr>
          <w:rFonts w:cs="Arial"/>
          <w:b/>
          <w:sz w:val="22"/>
          <w:lang w:val="en-GB"/>
        </w:rPr>
      </w:pPr>
    </w:p>
    <w:p w14:paraId="29A73234" w14:textId="1BCF040D" w:rsidR="00BC5FA1" w:rsidRPr="006D5B6F" w:rsidRDefault="00BC5FA1" w:rsidP="00BC79AA">
      <w:pPr>
        <w:tabs>
          <w:tab w:val="left" w:pos="1985"/>
        </w:tabs>
        <w:rPr>
          <w:rFonts w:ascii="Arial" w:eastAsia="宋体" w:hAnsi="Arial" w:cs="Arial"/>
          <w:b/>
          <w:sz w:val="22"/>
          <w:lang w:eastAsia="zh-CN"/>
        </w:rPr>
      </w:pPr>
      <w:r w:rsidRPr="006D5B6F">
        <w:rPr>
          <w:rFonts w:ascii="Arial" w:hAnsi="Arial" w:cs="Arial"/>
          <w:b/>
          <w:sz w:val="22"/>
        </w:rPr>
        <w:t>Agen</w:t>
      </w:r>
      <w:r w:rsidRPr="006D5B6F">
        <w:rPr>
          <w:rFonts w:ascii="Arial" w:eastAsia="宋体" w:hAnsi="Arial" w:cs="Arial"/>
          <w:b/>
          <w:sz w:val="22"/>
          <w:lang w:eastAsia="zh-CN"/>
        </w:rPr>
        <w:t>d</w:t>
      </w:r>
      <w:r w:rsidRPr="006D5B6F">
        <w:rPr>
          <w:rFonts w:ascii="Arial" w:hAnsi="Arial" w:cs="Arial"/>
          <w:b/>
          <w:sz w:val="22"/>
        </w:rPr>
        <w:t>a Item:</w:t>
      </w:r>
      <w:r w:rsidRPr="006D5B6F">
        <w:rPr>
          <w:rFonts w:ascii="Arial" w:hAnsi="Arial" w:cs="Arial"/>
          <w:sz w:val="22"/>
        </w:rPr>
        <w:tab/>
      </w:r>
      <w:r w:rsidR="00C62BE6" w:rsidRPr="006D5B6F">
        <w:rPr>
          <w:rFonts w:ascii="Arial" w:hAnsi="Arial" w:cs="Arial"/>
          <w:sz w:val="22"/>
        </w:rPr>
        <w:t>8.4.2.2</w:t>
      </w:r>
    </w:p>
    <w:p w14:paraId="0E3DCAD6" w14:textId="19C2D9B1" w:rsidR="00675C27" w:rsidRPr="006D5B6F" w:rsidRDefault="00675C27" w:rsidP="00BC79AA">
      <w:pPr>
        <w:tabs>
          <w:tab w:val="left" w:pos="1985"/>
        </w:tabs>
        <w:rPr>
          <w:rFonts w:ascii="Arial" w:eastAsia="宋体" w:hAnsi="Arial" w:cs="Arial"/>
          <w:b/>
          <w:sz w:val="22"/>
          <w:lang w:eastAsia="zh-CN"/>
        </w:rPr>
      </w:pPr>
      <w:r w:rsidRPr="006D5B6F">
        <w:rPr>
          <w:rFonts w:ascii="Arial" w:hAnsi="Arial" w:cs="Arial"/>
          <w:b/>
          <w:sz w:val="22"/>
        </w:rPr>
        <w:t xml:space="preserve">Source: </w:t>
      </w:r>
      <w:r w:rsidRPr="006D5B6F">
        <w:rPr>
          <w:rFonts w:ascii="Arial" w:hAnsi="Arial" w:cs="Arial"/>
          <w:b/>
          <w:sz w:val="22"/>
        </w:rPr>
        <w:tab/>
      </w:r>
      <w:r w:rsidRPr="006D5B6F">
        <w:rPr>
          <w:rFonts w:ascii="Arial" w:hAnsi="Arial" w:cs="Arial"/>
          <w:sz w:val="22"/>
        </w:rPr>
        <w:t>Huawei</w:t>
      </w:r>
      <w:r w:rsidR="005D63DE" w:rsidRPr="006D5B6F">
        <w:rPr>
          <w:rFonts w:ascii="Arial" w:eastAsia="宋体" w:hAnsi="Arial" w:cs="Arial"/>
          <w:sz w:val="22"/>
          <w:lang w:eastAsia="zh-CN"/>
        </w:rPr>
        <w:t xml:space="preserve">, </w:t>
      </w:r>
      <w:r w:rsidR="007C2F71" w:rsidRPr="006D5B6F">
        <w:rPr>
          <w:rFonts w:ascii="Arial" w:eastAsia="宋体" w:hAnsi="Arial" w:cs="Arial"/>
          <w:sz w:val="22"/>
          <w:lang w:eastAsia="zh-CN"/>
        </w:rPr>
        <w:t>HiSilicon</w:t>
      </w:r>
    </w:p>
    <w:p w14:paraId="739B3454" w14:textId="11E50490" w:rsidR="00675C27" w:rsidRPr="006D5B6F" w:rsidRDefault="00675C27" w:rsidP="00B174CE">
      <w:pPr>
        <w:ind w:left="1985" w:hanging="1985"/>
        <w:rPr>
          <w:rFonts w:ascii="Arial" w:eastAsia="宋体" w:hAnsi="Arial" w:cs="Arial"/>
          <w:sz w:val="22"/>
          <w:lang w:eastAsia="zh-CN"/>
        </w:rPr>
      </w:pPr>
      <w:r w:rsidRPr="006D5B6F">
        <w:rPr>
          <w:rFonts w:ascii="Arial" w:hAnsi="Arial" w:cs="Arial"/>
          <w:b/>
          <w:sz w:val="22"/>
        </w:rPr>
        <w:t>Title:</w:t>
      </w:r>
      <w:r w:rsidRPr="006D5B6F">
        <w:rPr>
          <w:rFonts w:ascii="Arial" w:hAnsi="Arial" w:cs="Arial"/>
          <w:sz w:val="22"/>
        </w:rPr>
        <w:t xml:space="preserve"> </w:t>
      </w:r>
      <w:r w:rsidRPr="006D5B6F">
        <w:rPr>
          <w:rFonts w:ascii="Arial" w:hAnsi="Arial" w:cs="Arial"/>
          <w:sz w:val="22"/>
        </w:rPr>
        <w:tab/>
      </w:r>
      <w:r w:rsidR="00E50E5C" w:rsidRPr="00E50E5C">
        <w:rPr>
          <w:rFonts w:ascii="Arial" w:hAnsi="Arial" w:cs="Arial"/>
          <w:sz w:val="22"/>
        </w:rPr>
        <w:t xml:space="preserve">RRC configuration </w:t>
      </w:r>
      <w:r w:rsidR="0046389D">
        <w:rPr>
          <w:rFonts w:ascii="Arial" w:hAnsi="Arial" w:cs="Arial"/>
          <w:sz w:val="22"/>
        </w:rPr>
        <w:t xml:space="preserve">and </w:t>
      </w:r>
      <w:r w:rsidR="00E50E5C" w:rsidRPr="00E50E5C">
        <w:rPr>
          <w:rFonts w:ascii="Arial" w:hAnsi="Arial" w:cs="Arial"/>
          <w:sz w:val="22"/>
        </w:rPr>
        <w:t>modelling for L1/L2 mobility</w:t>
      </w:r>
    </w:p>
    <w:p w14:paraId="24336A63" w14:textId="77777777" w:rsidR="00BB7889" w:rsidRPr="006D5B6F" w:rsidRDefault="00675C27" w:rsidP="00BC79AA">
      <w:pPr>
        <w:tabs>
          <w:tab w:val="left" w:pos="1985"/>
        </w:tabs>
        <w:rPr>
          <w:rFonts w:ascii="Arial" w:eastAsia="宋体" w:hAnsi="Arial" w:cs="Arial"/>
          <w:sz w:val="22"/>
          <w:lang w:eastAsia="zh-CN"/>
        </w:rPr>
      </w:pPr>
      <w:r w:rsidRPr="006D5B6F">
        <w:rPr>
          <w:rFonts w:ascii="Arial" w:hAnsi="Arial" w:cs="Arial"/>
          <w:b/>
          <w:sz w:val="22"/>
        </w:rPr>
        <w:t>Document for:</w:t>
      </w:r>
      <w:r w:rsidRPr="006D5B6F">
        <w:rPr>
          <w:rFonts w:ascii="Arial" w:hAnsi="Arial" w:cs="Arial"/>
          <w:sz w:val="22"/>
        </w:rPr>
        <w:tab/>
      </w:r>
      <w:bookmarkEnd w:id="0"/>
      <w:bookmarkEnd w:id="1"/>
      <w:r w:rsidR="00C47093" w:rsidRPr="006D5B6F">
        <w:rPr>
          <w:rFonts w:ascii="Arial" w:eastAsia="宋体" w:hAnsi="Arial" w:cs="Arial"/>
          <w:sz w:val="22"/>
          <w:lang w:eastAsia="zh-CN"/>
        </w:rPr>
        <w:t>Discussion and decision</w:t>
      </w:r>
    </w:p>
    <w:p w14:paraId="638512C8" w14:textId="77777777" w:rsidR="00BB7889" w:rsidRPr="006D5B6F" w:rsidRDefault="00BB7889" w:rsidP="00B174CE">
      <w:pPr>
        <w:pStyle w:val="1"/>
        <w:rPr>
          <w:rFonts w:eastAsia="宋体"/>
          <w:lang w:eastAsia="zh-CN"/>
        </w:rPr>
      </w:pPr>
      <w:r w:rsidRPr="006D5B6F">
        <w:t>Introduction</w:t>
      </w:r>
    </w:p>
    <w:p w14:paraId="322365C2" w14:textId="3682E216" w:rsidR="002902E6" w:rsidRDefault="003F597A" w:rsidP="00BC79AA">
      <w:pPr>
        <w:rPr>
          <w:rFonts w:eastAsia="宋体"/>
          <w:lang w:eastAsia="zh-CN"/>
        </w:rPr>
      </w:pPr>
      <w:r>
        <w:rPr>
          <w:rFonts w:eastAsia="宋体"/>
          <w:lang w:eastAsia="zh-CN"/>
        </w:rPr>
        <w:t>During the RAN2#119e</w:t>
      </w:r>
      <w:r w:rsidR="002902E6">
        <w:rPr>
          <w:rFonts w:eastAsia="宋体"/>
          <w:lang w:eastAsia="zh-CN"/>
        </w:rPr>
        <w:t xml:space="preserve"> meeting</w:t>
      </w:r>
      <w:r w:rsidR="00744262">
        <w:rPr>
          <w:rFonts w:eastAsia="宋体" w:hint="eastAsia"/>
          <w:lang w:eastAsia="zh-CN"/>
        </w:rPr>
        <w:t>,</w:t>
      </w:r>
      <w:r w:rsidR="00744262">
        <w:rPr>
          <w:rFonts w:eastAsia="宋体"/>
          <w:lang w:eastAsia="zh-CN"/>
        </w:rPr>
        <w:t xml:space="preserve"> </w:t>
      </w:r>
      <w:r>
        <w:rPr>
          <w:rFonts w:eastAsia="宋体" w:hint="eastAsia"/>
          <w:lang w:eastAsia="zh-CN"/>
        </w:rPr>
        <w:t>i</w:t>
      </w:r>
      <w:r>
        <w:rPr>
          <w:rFonts w:eastAsia="宋体"/>
          <w:lang w:eastAsia="zh-CN"/>
        </w:rPr>
        <w:t xml:space="preserve">nitial discussion on </w:t>
      </w:r>
      <w:r w:rsidR="00FB50F6">
        <w:rPr>
          <w:rFonts w:eastAsia="宋体"/>
          <w:lang w:eastAsia="zh-CN"/>
        </w:rPr>
        <w:t xml:space="preserve">configuration of the candidate target cells for L1/L2 mobility </w:t>
      </w:r>
      <w:r>
        <w:rPr>
          <w:rFonts w:eastAsia="宋体"/>
          <w:lang w:eastAsia="zh-CN"/>
        </w:rPr>
        <w:t xml:space="preserve">has been carried out </w:t>
      </w:r>
      <w:r w:rsidR="00FB50F6">
        <w:rPr>
          <w:rFonts w:eastAsia="宋体"/>
          <w:lang w:eastAsia="zh-CN"/>
        </w:rPr>
        <w:t>and the following agreement</w:t>
      </w:r>
      <w:r>
        <w:rPr>
          <w:rFonts w:eastAsia="宋体"/>
          <w:lang w:eastAsia="zh-CN"/>
        </w:rPr>
        <w:t xml:space="preserve"> has been achieved</w:t>
      </w:r>
      <w:r w:rsidR="00FB50F6">
        <w:rPr>
          <w:rFonts w:eastAsia="宋体"/>
          <w:lang w:eastAsia="zh-CN"/>
        </w:rPr>
        <w:t>.</w:t>
      </w:r>
    </w:p>
    <w:tbl>
      <w:tblPr>
        <w:tblStyle w:val="af8"/>
        <w:tblW w:w="0" w:type="auto"/>
        <w:tblLook w:val="04A0" w:firstRow="1" w:lastRow="0" w:firstColumn="1" w:lastColumn="0" w:noHBand="0" w:noVBand="1"/>
      </w:tblPr>
      <w:tblGrid>
        <w:gridCol w:w="9629"/>
      </w:tblGrid>
      <w:tr w:rsidR="00E50E5C" w14:paraId="377B3C48" w14:textId="77777777" w:rsidTr="00E50E5C">
        <w:tc>
          <w:tcPr>
            <w:tcW w:w="9629" w:type="dxa"/>
          </w:tcPr>
          <w:p w14:paraId="42F371BE" w14:textId="77777777" w:rsidR="00E50E5C" w:rsidRPr="00E50E5C" w:rsidRDefault="00E50E5C" w:rsidP="00E50E5C">
            <w:pPr>
              <w:pStyle w:val="afc"/>
              <w:numPr>
                <w:ilvl w:val="0"/>
                <w:numId w:val="39"/>
              </w:numPr>
              <w:tabs>
                <w:tab w:val="num" w:pos="1619"/>
              </w:tabs>
              <w:overflowPunct/>
              <w:autoSpaceDE/>
              <w:autoSpaceDN/>
              <w:adjustRightInd/>
              <w:spacing w:before="60" w:after="0"/>
              <w:ind w:firstLineChars="0"/>
              <w:textAlignment w:val="auto"/>
              <w:rPr>
                <w:rFonts w:ascii="Arial" w:eastAsia="MS Mincho" w:hAnsi="Arial"/>
                <w:b/>
                <w:szCs w:val="24"/>
                <w:lang w:val="en-US" w:eastAsia="en-GB"/>
              </w:rPr>
            </w:pPr>
            <w:r w:rsidRPr="00E50E5C">
              <w:rPr>
                <w:rFonts w:ascii="Arial" w:eastAsia="MS Mincho" w:hAnsi="Arial"/>
                <w:b/>
                <w:szCs w:val="24"/>
                <w:lang w:val="en-US" w:eastAsia="en-GB"/>
              </w:rPr>
              <w:t>Current options on the table: to configure a L1/L2 inter-cell mobility candidate cell:</w:t>
            </w:r>
          </w:p>
          <w:p w14:paraId="105F5ED1" w14:textId="77777777" w:rsidR="00E50E5C" w:rsidRPr="00E50E5C" w:rsidRDefault="00E50E5C" w:rsidP="00E50E5C">
            <w:pPr>
              <w:overflowPunct/>
              <w:autoSpaceDE/>
              <w:autoSpaceDN/>
              <w:adjustRightInd/>
              <w:spacing w:before="60" w:after="0"/>
              <w:ind w:left="1619"/>
              <w:textAlignment w:val="auto"/>
              <w:rPr>
                <w:rFonts w:ascii="Arial" w:eastAsia="MS Mincho" w:hAnsi="Arial"/>
                <w:b/>
                <w:szCs w:val="24"/>
                <w:lang w:val="en-US" w:eastAsia="en-GB"/>
              </w:rPr>
            </w:pPr>
            <w:r w:rsidRPr="00E50E5C">
              <w:rPr>
                <w:rFonts w:ascii="Arial" w:eastAsia="MS Mincho" w:hAnsi="Arial"/>
                <w:b/>
                <w:szCs w:val="24"/>
                <w:lang w:val="en-US" w:eastAsia="en-GB"/>
              </w:rPr>
              <w:t>a.</w:t>
            </w:r>
            <w:r w:rsidRPr="00E50E5C">
              <w:rPr>
                <w:rFonts w:ascii="Arial" w:eastAsia="MS Mincho" w:hAnsi="Arial"/>
                <w:b/>
                <w:szCs w:val="24"/>
                <w:lang w:val="en-US" w:eastAsia="en-GB"/>
              </w:rPr>
              <w:tab/>
              <w:t xml:space="preserve">One </w:t>
            </w:r>
            <w:proofErr w:type="spellStart"/>
            <w:r w:rsidRPr="00E50E5C">
              <w:rPr>
                <w:rFonts w:ascii="Arial" w:eastAsia="MS Mincho" w:hAnsi="Arial"/>
                <w:b/>
                <w:szCs w:val="24"/>
                <w:lang w:val="en-US" w:eastAsia="en-GB"/>
              </w:rPr>
              <w:t>RRCReconfiguration</w:t>
            </w:r>
            <w:proofErr w:type="spellEnd"/>
            <w:r w:rsidRPr="00E50E5C">
              <w:rPr>
                <w:rFonts w:ascii="Arial" w:eastAsia="MS Mincho" w:hAnsi="Arial"/>
                <w:b/>
                <w:szCs w:val="24"/>
                <w:lang w:val="en-US" w:eastAsia="en-GB"/>
              </w:rPr>
              <w:t xml:space="preserve"> message for candidate target cell</w:t>
            </w:r>
          </w:p>
          <w:p w14:paraId="35C534C5" w14:textId="77777777" w:rsidR="00E50E5C" w:rsidRPr="00E50E5C" w:rsidRDefault="00E50E5C" w:rsidP="00E50E5C">
            <w:pPr>
              <w:overflowPunct/>
              <w:autoSpaceDE/>
              <w:autoSpaceDN/>
              <w:adjustRightInd/>
              <w:spacing w:before="60" w:after="0"/>
              <w:ind w:left="1619"/>
              <w:textAlignment w:val="auto"/>
              <w:rPr>
                <w:rFonts w:ascii="Arial" w:eastAsia="MS Mincho" w:hAnsi="Arial"/>
                <w:b/>
                <w:szCs w:val="24"/>
                <w:lang w:val="en-US" w:eastAsia="en-GB"/>
              </w:rPr>
            </w:pPr>
            <w:r w:rsidRPr="00E50E5C">
              <w:rPr>
                <w:rFonts w:ascii="Arial" w:eastAsia="MS Mincho" w:hAnsi="Arial"/>
                <w:b/>
                <w:szCs w:val="24"/>
                <w:lang w:val="en-US" w:eastAsia="en-GB"/>
              </w:rPr>
              <w:t>b.</w:t>
            </w:r>
            <w:r w:rsidRPr="00E50E5C">
              <w:rPr>
                <w:rFonts w:ascii="Arial" w:eastAsia="MS Mincho" w:hAnsi="Arial"/>
                <w:b/>
                <w:szCs w:val="24"/>
                <w:lang w:val="en-US" w:eastAsia="en-GB"/>
              </w:rPr>
              <w:tab/>
              <w:t xml:space="preserve">One </w:t>
            </w:r>
            <w:proofErr w:type="spellStart"/>
            <w:r w:rsidRPr="00E50E5C">
              <w:rPr>
                <w:rFonts w:ascii="Arial" w:eastAsia="MS Mincho" w:hAnsi="Arial"/>
                <w:b/>
                <w:szCs w:val="24"/>
                <w:lang w:val="en-US" w:eastAsia="en-GB"/>
              </w:rPr>
              <w:t>CellGroupConfig</w:t>
            </w:r>
            <w:proofErr w:type="spellEnd"/>
            <w:r w:rsidRPr="00E50E5C">
              <w:rPr>
                <w:rFonts w:ascii="Arial" w:eastAsia="MS Mincho" w:hAnsi="Arial"/>
                <w:b/>
                <w:szCs w:val="24"/>
                <w:lang w:val="en-US" w:eastAsia="en-GB"/>
              </w:rPr>
              <w:t xml:space="preserve"> IE for each candidate target cell</w:t>
            </w:r>
          </w:p>
          <w:p w14:paraId="06F31BB9" w14:textId="5BE96014" w:rsidR="00E50E5C" w:rsidRPr="00E50E5C" w:rsidRDefault="00E50E5C" w:rsidP="00E50E5C">
            <w:pPr>
              <w:overflowPunct/>
              <w:autoSpaceDE/>
              <w:autoSpaceDN/>
              <w:adjustRightInd/>
              <w:spacing w:before="60" w:after="0"/>
              <w:ind w:left="1619"/>
              <w:textAlignment w:val="auto"/>
              <w:rPr>
                <w:rFonts w:ascii="Arial" w:eastAsia="MS Mincho" w:hAnsi="Arial"/>
                <w:b/>
                <w:szCs w:val="24"/>
                <w:lang w:val="en-US" w:eastAsia="en-GB"/>
              </w:rPr>
            </w:pPr>
            <w:r w:rsidRPr="00E50E5C">
              <w:rPr>
                <w:rFonts w:ascii="Arial" w:eastAsia="MS Mincho" w:hAnsi="Arial"/>
                <w:b/>
                <w:szCs w:val="24"/>
                <w:lang w:val="en-US" w:eastAsia="en-GB"/>
              </w:rPr>
              <w:t>c.</w:t>
            </w:r>
            <w:r w:rsidRPr="00E50E5C">
              <w:rPr>
                <w:rFonts w:ascii="Arial" w:eastAsia="MS Mincho" w:hAnsi="Arial"/>
                <w:b/>
                <w:szCs w:val="24"/>
                <w:lang w:val="en-US" w:eastAsia="en-GB"/>
              </w:rPr>
              <w:tab/>
              <w:t xml:space="preserve">One </w:t>
            </w:r>
            <w:proofErr w:type="spellStart"/>
            <w:r w:rsidRPr="00E50E5C">
              <w:rPr>
                <w:rFonts w:ascii="Arial" w:eastAsia="MS Mincho" w:hAnsi="Arial"/>
                <w:b/>
                <w:szCs w:val="24"/>
                <w:lang w:val="en-US" w:eastAsia="en-GB"/>
              </w:rPr>
              <w:t>SpCellConfig</w:t>
            </w:r>
            <w:proofErr w:type="spellEnd"/>
            <w:r w:rsidRPr="00E50E5C">
              <w:rPr>
                <w:rFonts w:ascii="Arial" w:eastAsia="MS Mincho" w:hAnsi="Arial"/>
                <w:b/>
                <w:szCs w:val="24"/>
                <w:lang w:val="en-US" w:eastAsia="en-GB"/>
              </w:rPr>
              <w:t xml:space="preserve"> IE for each candidate target cell</w:t>
            </w:r>
          </w:p>
        </w:tc>
      </w:tr>
    </w:tbl>
    <w:p w14:paraId="46EB3829" w14:textId="52C260E2" w:rsidR="00E50E5C" w:rsidRPr="00E50E5C" w:rsidRDefault="003F597A" w:rsidP="003F597A">
      <w:pPr>
        <w:spacing w:beforeLines="50" w:before="120"/>
        <w:rPr>
          <w:rFonts w:eastAsia="宋体"/>
          <w:lang w:val="en-US" w:eastAsia="zh-CN"/>
        </w:rPr>
      </w:pPr>
      <w:r>
        <w:rPr>
          <w:rFonts w:eastAsia="宋体" w:hint="eastAsia"/>
          <w:lang w:val="en-US" w:eastAsia="zh-CN"/>
        </w:rPr>
        <w:t>I</w:t>
      </w:r>
      <w:r>
        <w:rPr>
          <w:rFonts w:eastAsia="宋体"/>
          <w:lang w:val="en-US" w:eastAsia="zh-CN"/>
        </w:rPr>
        <w:t>n this contribution, we</w:t>
      </w:r>
      <w:r w:rsidR="00BE285A">
        <w:rPr>
          <w:rFonts w:eastAsia="宋体"/>
          <w:lang w:val="en-US" w:eastAsia="zh-CN"/>
        </w:rPr>
        <w:t xml:space="preserve"> discuss the initiation of the L1/L2 mobility configuration procedure and</w:t>
      </w:r>
      <w:r>
        <w:rPr>
          <w:rFonts w:eastAsia="宋体"/>
          <w:lang w:val="en-US" w:eastAsia="zh-CN"/>
        </w:rPr>
        <w:t xml:space="preserve"> further discuss the modelling of the L1/L2 mobility configuration and </w:t>
      </w:r>
      <w:r w:rsidRPr="003F597A">
        <w:rPr>
          <w:rFonts w:eastAsia="宋体"/>
          <w:lang w:val="en-US" w:eastAsia="zh-CN"/>
        </w:rPr>
        <w:t>provide our views to facilitate the progress on the discussion</w:t>
      </w:r>
      <w:r>
        <w:rPr>
          <w:rFonts w:eastAsia="宋体"/>
          <w:lang w:val="en-US" w:eastAsia="zh-CN"/>
        </w:rPr>
        <w:t>.</w:t>
      </w:r>
    </w:p>
    <w:p w14:paraId="28F200B1" w14:textId="37CF5996" w:rsidR="00045443" w:rsidRPr="006D5B6F" w:rsidRDefault="00764ECF" w:rsidP="00BC79AA">
      <w:pPr>
        <w:pStyle w:val="1"/>
        <w:pBdr>
          <w:top w:val="single" w:sz="12" w:space="2" w:color="auto"/>
        </w:pBdr>
        <w:rPr>
          <w:rFonts w:eastAsia="宋体"/>
          <w:lang w:eastAsia="zh-CN"/>
        </w:rPr>
      </w:pPr>
      <w:r w:rsidRPr="006D5B6F">
        <w:rPr>
          <w:rFonts w:eastAsia="宋体"/>
          <w:lang w:eastAsia="zh-CN"/>
        </w:rPr>
        <w:t>Discussion</w:t>
      </w:r>
    </w:p>
    <w:p w14:paraId="5A057F93" w14:textId="77777777" w:rsidR="006576F2" w:rsidRPr="00D17123" w:rsidRDefault="006576F2" w:rsidP="006576F2">
      <w:pPr>
        <w:pStyle w:val="2"/>
        <w:spacing w:after="240"/>
      </w:pPr>
      <w:r>
        <w:t xml:space="preserve">RRC </w:t>
      </w:r>
      <w:r>
        <w:rPr>
          <w:rFonts w:hint="eastAsia"/>
        </w:rPr>
        <w:t>M</w:t>
      </w:r>
      <w:r>
        <w:t>odelling for L1/L2 mobility configuration</w:t>
      </w:r>
    </w:p>
    <w:p w14:paraId="59F59247" w14:textId="77777777" w:rsidR="006576F2" w:rsidRPr="00AC76BB" w:rsidRDefault="006576F2" w:rsidP="006576F2">
      <w:pPr>
        <w:rPr>
          <w:rFonts w:eastAsia="宋体"/>
          <w:b/>
          <w:lang w:eastAsia="zh-CN"/>
        </w:rPr>
      </w:pPr>
      <w:r>
        <w:rPr>
          <w:rFonts w:eastAsiaTheme="minorEastAsia" w:hint="eastAsia"/>
          <w:lang w:eastAsia="zh-CN"/>
        </w:rPr>
        <w:t>F</w:t>
      </w:r>
      <w:r>
        <w:rPr>
          <w:rFonts w:eastAsiaTheme="minorEastAsia"/>
          <w:lang w:eastAsia="zh-CN"/>
        </w:rPr>
        <w:t xml:space="preserve">ollowing options are discussed in the email discussion </w:t>
      </w:r>
      <w:r w:rsidRPr="00334F24">
        <w:rPr>
          <w:rFonts w:eastAsiaTheme="minorEastAsia"/>
          <w:lang w:eastAsia="zh-CN"/>
        </w:rPr>
        <w:t>[Post119-e</w:t>
      </w:r>
      <w:proofErr w:type="gramStart"/>
      <w:r w:rsidRPr="00334F24">
        <w:rPr>
          <w:rFonts w:eastAsiaTheme="minorEastAsia"/>
          <w:lang w:eastAsia="zh-CN"/>
        </w:rPr>
        <w:t>][</w:t>
      </w:r>
      <w:proofErr w:type="gramEnd"/>
      <w:r w:rsidRPr="00334F24">
        <w:rPr>
          <w:rFonts w:eastAsiaTheme="minorEastAsia"/>
          <w:lang w:eastAsia="zh-CN"/>
        </w:rPr>
        <w:t>048][</w:t>
      </w:r>
      <w:proofErr w:type="spellStart"/>
      <w:r w:rsidRPr="00334F24">
        <w:rPr>
          <w:rFonts w:eastAsiaTheme="minorEastAsia"/>
          <w:lang w:eastAsia="zh-CN"/>
        </w:rPr>
        <w:t>feMob</w:t>
      </w:r>
      <w:proofErr w:type="spellEnd"/>
      <w:r w:rsidRPr="00334F24">
        <w:rPr>
          <w:rFonts w:eastAsiaTheme="minorEastAsia"/>
          <w:lang w:eastAsia="zh-CN"/>
        </w:rPr>
        <w:t>]</w:t>
      </w:r>
      <w:r>
        <w:rPr>
          <w:rFonts w:eastAsiaTheme="minorEastAsia"/>
          <w:lang w:eastAsia="zh-CN"/>
        </w:rPr>
        <w:t>:</w:t>
      </w:r>
    </w:p>
    <w:p w14:paraId="3CF990B3" w14:textId="77777777" w:rsidR="006576F2" w:rsidRDefault="006576F2" w:rsidP="006576F2">
      <w:r w:rsidRPr="00334F24">
        <w:rPr>
          <w:b/>
        </w:rPr>
        <w:t>Model 1</w:t>
      </w:r>
      <w:r>
        <w:t xml:space="preserve">: one </w:t>
      </w:r>
      <w:proofErr w:type="spellStart"/>
      <w:r>
        <w:rPr>
          <w:i/>
          <w:iCs/>
        </w:rPr>
        <w:t>RRCReconfiguration</w:t>
      </w:r>
      <w:proofErr w:type="spellEnd"/>
      <w:r>
        <w:t xml:space="preserve"> message for each candidate target configuration</w:t>
      </w:r>
    </w:p>
    <w:p w14:paraId="4D30F3E0" w14:textId="77777777" w:rsidR="006576F2" w:rsidRPr="00A05874" w:rsidRDefault="006576F2" w:rsidP="006576F2">
      <w:r w:rsidRPr="00334F24">
        <w:rPr>
          <w:b/>
        </w:rPr>
        <w:t>Model 2</w:t>
      </w:r>
      <w:r w:rsidRPr="00A05874">
        <w:t xml:space="preserve">: one </w:t>
      </w:r>
      <w:proofErr w:type="spellStart"/>
      <w:r w:rsidRPr="00A05874">
        <w:t>CellGroupConfig</w:t>
      </w:r>
      <w:proofErr w:type="spellEnd"/>
      <w:r w:rsidRPr="00A05874">
        <w:t xml:space="preserve"> IE for each candidate target configuration</w:t>
      </w:r>
    </w:p>
    <w:p w14:paraId="6A08B1D6" w14:textId="77777777" w:rsidR="006576F2" w:rsidRPr="00A05874" w:rsidRDefault="006576F2" w:rsidP="006576F2">
      <w:pPr>
        <w:rPr>
          <w:rFonts w:eastAsia="宋体"/>
          <w:b/>
          <w:u w:val="single"/>
          <w:lang w:eastAsia="zh-CN"/>
        </w:rPr>
      </w:pPr>
      <w:r w:rsidRPr="00334F24">
        <w:rPr>
          <w:b/>
        </w:rPr>
        <w:t>Model 3</w:t>
      </w:r>
      <w:r>
        <w:t xml:space="preserve">: one </w:t>
      </w:r>
      <w:proofErr w:type="spellStart"/>
      <w:r>
        <w:t>SpCellConfig</w:t>
      </w:r>
      <w:proofErr w:type="spellEnd"/>
      <w:r>
        <w:t xml:space="preserve"> IE (and eventually </w:t>
      </w:r>
      <w:proofErr w:type="spellStart"/>
      <w:r>
        <w:t>SCellConfig</w:t>
      </w:r>
      <w:proofErr w:type="spellEnd"/>
      <w:r>
        <w:t xml:space="preserve"> IE) for each candidate target configuration</w:t>
      </w:r>
    </w:p>
    <w:p w14:paraId="6A9B5A4C" w14:textId="77777777" w:rsidR="006576F2" w:rsidRDefault="006576F2" w:rsidP="006576F2">
      <w:pPr>
        <w:rPr>
          <w:bCs/>
        </w:rPr>
      </w:pPr>
      <w:r w:rsidRPr="00334F24">
        <w:rPr>
          <w:rFonts w:hint="eastAsia"/>
          <w:bCs/>
        </w:rPr>
        <w:t>I</w:t>
      </w:r>
      <w:r>
        <w:rPr>
          <w:bCs/>
        </w:rPr>
        <w:t>n this contribution, it should be first clarified on the understanding of model 1.</w:t>
      </w:r>
    </w:p>
    <w:tbl>
      <w:tblPr>
        <w:tblStyle w:val="af8"/>
        <w:tblW w:w="0" w:type="auto"/>
        <w:tblLook w:val="04A0" w:firstRow="1" w:lastRow="0" w:firstColumn="1" w:lastColumn="0" w:noHBand="0" w:noVBand="1"/>
      </w:tblPr>
      <w:tblGrid>
        <w:gridCol w:w="9629"/>
      </w:tblGrid>
      <w:tr w:rsidR="006576F2" w14:paraId="43B5B826" w14:textId="77777777" w:rsidTr="00F54EEA">
        <w:tc>
          <w:tcPr>
            <w:tcW w:w="9629" w:type="dxa"/>
          </w:tcPr>
          <w:p w14:paraId="64E4039A"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5549CA">
              <w:rPr>
                <w:rFonts w:ascii="Courier New" w:hAnsi="Courier New" w:cs="Courier New"/>
                <w:noProof/>
                <w:sz w:val="16"/>
                <w:highlight w:val="yellow"/>
                <w:lang w:eastAsia="en-GB"/>
              </w:rPr>
              <w:t>RRCReconfiguration-IEs</w:t>
            </w:r>
            <w:r w:rsidRPr="004B2684">
              <w:rPr>
                <w:rFonts w:ascii="Courier New" w:hAnsi="Courier New" w:cs="Courier New"/>
                <w:noProof/>
                <w:sz w:val="16"/>
                <w:lang w:eastAsia="en-GB"/>
              </w:rPr>
              <w:t xml:space="preserve"> ::=              </w:t>
            </w:r>
            <w:r w:rsidRPr="004B2684">
              <w:rPr>
                <w:rFonts w:ascii="Courier New" w:hAnsi="Courier New" w:cs="Courier New"/>
                <w:noProof/>
                <w:color w:val="993366"/>
                <w:sz w:val="16"/>
                <w:lang w:eastAsia="en-GB"/>
              </w:rPr>
              <w:t>SEQUENCE</w:t>
            </w:r>
            <w:r w:rsidRPr="004B2684">
              <w:rPr>
                <w:rFonts w:ascii="Courier New" w:hAnsi="Courier New" w:cs="Courier New"/>
                <w:noProof/>
                <w:sz w:val="16"/>
                <w:lang w:eastAsia="en-GB"/>
              </w:rPr>
              <w:t xml:space="preserve"> {</w:t>
            </w:r>
          </w:p>
          <w:p w14:paraId="1A6B1DAA"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radioBearerConfig                       RadioBearerConfig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1A5DB9C2"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secondaryCellGroup                      </w:t>
            </w:r>
            <w:r w:rsidRPr="004B2684">
              <w:rPr>
                <w:rFonts w:ascii="Courier New" w:hAnsi="Courier New" w:cs="Courier New"/>
                <w:noProof/>
                <w:color w:val="993366"/>
                <w:sz w:val="16"/>
                <w:lang w:eastAsia="en-GB"/>
              </w:rPr>
              <w:t>OCTET</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STRING</w:t>
            </w:r>
            <w:r w:rsidRPr="004B2684">
              <w:rPr>
                <w:rFonts w:ascii="Courier New" w:hAnsi="Courier New" w:cs="Courier New"/>
                <w:noProof/>
                <w:sz w:val="16"/>
                <w:lang w:eastAsia="en-GB"/>
              </w:rPr>
              <w:t xml:space="preserve"> (CONTAINING CellGroupConfig)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Cond SCG</w:t>
            </w:r>
          </w:p>
          <w:p w14:paraId="18AC0765"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measConfig                              MeasConfig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1AA45ED9"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    lateNonCriticalExtension                </w:t>
            </w:r>
            <w:r w:rsidRPr="004B2684">
              <w:rPr>
                <w:rFonts w:ascii="Courier New" w:hAnsi="Courier New" w:cs="Courier New"/>
                <w:noProof/>
                <w:color w:val="993366"/>
                <w:sz w:val="16"/>
                <w:lang w:eastAsia="en-GB"/>
              </w:rPr>
              <w:t>OCTET</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STRING</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w:t>
            </w:r>
          </w:p>
          <w:p w14:paraId="2ED7644E"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    nonCriticalExtension                    RRCReconfiguration-v1530-IEs                                           </w:t>
            </w:r>
            <w:r w:rsidRPr="004B2684">
              <w:rPr>
                <w:rFonts w:ascii="Courier New" w:hAnsi="Courier New" w:cs="Courier New"/>
                <w:noProof/>
                <w:color w:val="993366"/>
                <w:sz w:val="16"/>
                <w:lang w:eastAsia="en-GB"/>
              </w:rPr>
              <w:t>OPTIONAL</w:t>
            </w:r>
          </w:p>
          <w:p w14:paraId="182FC407"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w:t>
            </w:r>
          </w:p>
          <w:p w14:paraId="7B800327"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05DB5C"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RRCReconfiguration-v1530-IEs ::=            </w:t>
            </w:r>
            <w:r w:rsidRPr="004B2684">
              <w:rPr>
                <w:rFonts w:ascii="Courier New" w:hAnsi="Courier New" w:cs="Courier New"/>
                <w:noProof/>
                <w:color w:val="993366"/>
                <w:sz w:val="16"/>
                <w:lang w:eastAsia="en-GB"/>
              </w:rPr>
              <w:t>SEQUENCE</w:t>
            </w:r>
            <w:r w:rsidRPr="004B2684">
              <w:rPr>
                <w:rFonts w:ascii="Courier New" w:hAnsi="Courier New" w:cs="Courier New"/>
                <w:noProof/>
                <w:sz w:val="16"/>
                <w:lang w:eastAsia="en-GB"/>
              </w:rPr>
              <w:t xml:space="preserve"> {</w:t>
            </w:r>
          </w:p>
          <w:p w14:paraId="70BD63B6"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masterCellGroup                         </w:t>
            </w:r>
            <w:r w:rsidRPr="004B2684">
              <w:rPr>
                <w:rFonts w:ascii="Courier New" w:hAnsi="Courier New" w:cs="Courier New"/>
                <w:noProof/>
                <w:color w:val="993366"/>
                <w:sz w:val="16"/>
                <w:lang w:eastAsia="en-GB"/>
              </w:rPr>
              <w:t>OCTET</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STRING</w:t>
            </w:r>
            <w:r w:rsidRPr="004B2684">
              <w:rPr>
                <w:rFonts w:ascii="Courier New" w:hAnsi="Courier New" w:cs="Courier New"/>
                <w:noProof/>
                <w:sz w:val="16"/>
                <w:lang w:eastAsia="en-GB"/>
              </w:rPr>
              <w:t xml:space="preserve"> (CONTAINING CellGroupConfig)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2CA730BC"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fullConfig                              </w:t>
            </w:r>
            <w:r w:rsidRPr="004B2684">
              <w:rPr>
                <w:rFonts w:ascii="Courier New" w:hAnsi="Courier New" w:cs="Courier New"/>
                <w:noProof/>
                <w:color w:val="993366"/>
                <w:sz w:val="16"/>
                <w:lang w:eastAsia="en-GB"/>
              </w:rPr>
              <w:t>ENUMERATED</w:t>
            </w:r>
            <w:r w:rsidRPr="004B2684">
              <w:rPr>
                <w:rFonts w:ascii="Courier New" w:hAnsi="Courier New" w:cs="Courier New"/>
                <w:noProof/>
                <w:sz w:val="16"/>
                <w:lang w:eastAsia="en-GB"/>
              </w:rPr>
              <w:t xml:space="preserve"> {true}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Cond FullConfig</w:t>
            </w:r>
          </w:p>
          <w:p w14:paraId="25055A44"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dedicatedNAS-MessageList                </w:t>
            </w:r>
            <w:r w:rsidRPr="004B2684">
              <w:rPr>
                <w:rFonts w:ascii="Courier New" w:hAnsi="Courier New" w:cs="Courier New"/>
                <w:noProof/>
                <w:color w:val="993366"/>
                <w:sz w:val="16"/>
                <w:lang w:eastAsia="en-GB"/>
              </w:rPr>
              <w:t>SEQUENCE</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SIZE</w:t>
            </w:r>
            <w:r w:rsidRPr="004B2684">
              <w:rPr>
                <w:rFonts w:ascii="Courier New" w:hAnsi="Courier New" w:cs="Courier New"/>
                <w:noProof/>
                <w:sz w:val="16"/>
                <w:lang w:eastAsia="en-GB"/>
              </w:rPr>
              <w:t>(1..maxDRB))</w:t>
            </w:r>
            <w:r w:rsidRPr="004B2684">
              <w:rPr>
                <w:rFonts w:ascii="Courier New" w:hAnsi="Courier New" w:cs="Courier New"/>
                <w:noProof/>
                <w:color w:val="993366"/>
                <w:sz w:val="16"/>
                <w:lang w:eastAsia="en-GB"/>
              </w:rPr>
              <w:t xml:space="preserve"> OF</w:t>
            </w:r>
            <w:r w:rsidRPr="004B2684">
              <w:rPr>
                <w:rFonts w:ascii="Courier New" w:hAnsi="Courier New" w:cs="Courier New"/>
                <w:noProof/>
                <w:sz w:val="16"/>
                <w:lang w:eastAsia="en-GB"/>
              </w:rPr>
              <w:t xml:space="preserve"> DedicatedNAS-Message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Cond nonHO</w:t>
            </w:r>
          </w:p>
          <w:p w14:paraId="59649E7F"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masterKeyUpdate                         MasterKeyUpdate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Cond MasterKeyChange</w:t>
            </w:r>
          </w:p>
          <w:p w14:paraId="04214608"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dedicatedSIB1-Delivery                  </w:t>
            </w:r>
            <w:r w:rsidRPr="004B2684">
              <w:rPr>
                <w:rFonts w:ascii="Courier New" w:hAnsi="Courier New" w:cs="Courier New"/>
                <w:noProof/>
                <w:color w:val="993366"/>
                <w:sz w:val="16"/>
                <w:lang w:eastAsia="en-GB"/>
              </w:rPr>
              <w:t>OCTET</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STRING</w:t>
            </w:r>
            <w:r w:rsidRPr="004B2684">
              <w:rPr>
                <w:rFonts w:ascii="Courier New" w:hAnsi="Courier New" w:cs="Courier New"/>
                <w:noProof/>
                <w:sz w:val="16"/>
                <w:lang w:eastAsia="en-GB"/>
              </w:rPr>
              <w:t xml:space="preserve"> (CONTAINING SIB1)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N</w:t>
            </w:r>
          </w:p>
          <w:p w14:paraId="0B8856DC"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lastRenderedPageBreak/>
              <w:t xml:space="preserve">    dedicatedSystemInformationDelivery      </w:t>
            </w:r>
            <w:r w:rsidRPr="004B2684">
              <w:rPr>
                <w:rFonts w:ascii="Courier New" w:hAnsi="Courier New" w:cs="Courier New"/>
                <w:noProof/>
                <w:color w:val="993366"/>
                <w:sz w:val="16"/>
                <w:lang w:eastAsia="en-GB"/>
              </w:rPr>
              <w:t>OCTET</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STRING</w:t>
            </w:r>
            <w:r w:rsidRPr="004B2684">
              <w:rPr>
                <w:rFonts w:ascii="Courier New" w:hAnsi="Courier New" w:cs="Courier New"/>
                <w:noProof/>
                <w:sz w:val="16"/>
                <w:lang w:eastAsia="en-GB"/>
              </w:rPr>
              <w:t xml:space="preserve"> (CONTAINING SystemInformation)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N</w:t>
            </w:r>
          </w:p>
          <w:p w14:paraId="0878E102"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otherConfig                             OtherConfig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205CCE37"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    nonCriticalExtension                    RRCReconfiguration-v1540-IEs                                           </w:t>
            </w:r>
            <w:r w:rsidRPr="004B2684">
              <w:rPr>
                <w:rFonts w:ascii="Courier New" w:hAnsi="Courier New" w:cs="Courier New"/>
                <w:noProof/>
                <w:color w:val="993366"/>
                <w:sz w:val="16"/>
                <w:lang w:eastAsia="en-GB"/>
              </w:rPr>
              <w:t>OPTIONAL</w:t>
            </w:r>
          </w:p>
          <w:p w14:paraId="235FC835"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w:t>
            </w:r>
          </w:p>
          <w:p w14:paraId="2C9063E2"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A54ABA5"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RRCReconfiguration-v1540-IEs ::=        </w:t>
            </w:r>
            <w:r w:rsidRPr="004B2684">
              <w:rPr>
                <w:rFonts w:ascii="Courier New" w:hAnsi="Courier New" w:cs="Courier New"/>
                <w:noProof/>
                <w:color w:val="993366"/>
                <w:sz w:val="16"/>
                <w:lang w:eastAsia="en-GB"/>
              </w:rPr>
              <w:t>SEQUENCE</w:t>
            </w:r>
            <w:r w:rsidRPr="004B2684">
              <w:rPr>
                <w:rFonts w:ascii="Courier New" w:hAnsi="Courier New" w:cs="Courier New"/>
                <w:noProof/>
                <w:sz w:val="16"/>
                <w:lang w:eastAsia="en-GB"/>
              </w:rPr>
              <w:t xml:space="preserve"> {</w:t>
            </w:r>
          </w:p>
          <w:p w14:paraId="5D49AAE9"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otherConfig-v1540                       OtherConfig-v1540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6E2EA1E8"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    nonCriticalExtension                    RRCReconfiguration-v1560-IEs                                           </w:t>
            </w:r>
            <w:r w:rsidRPr="004B2684">
              <w:rPr>
                <w:rFonts w:ascii="Courier New" w:hAnsi="Courier New" w:cs="Courier New"/>
                <w:noProof/>
                <w:color w:val="993366"/>
                <w:sz w:val="16"/>
                <w:lang w:eastAsia="en-GB"/>
              </w:rPr>
              <w:t>OPTIONAL</w:t>
            </w:r>
          </w:p>
          <w:p w14:paraId="0E062564"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w:t>
            </w:r>
          </w:p>
          <w:p w14:paraId="1CD51438"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75663C"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RRCReconfiguration-v1560-IEs ::=         </w:t>
            </w:r>
            <w:r w:rsidRPr="004B2684">
              <w:rPr>
                <w:rFonts w:ascii="Courier New" w:hAnsi="Courier New" w:cs="Courier New"/>
                <w:noProof/>
                <w:color w:val="993366"/>
                <w:sz w:val="16"/>
                <w:lang w:eastAsia="en-GB"/>
              </w:rPr>
              <w:t>SEQUENCE</w:t>
            </w:r>
            <w:r w:rsidRPr="004B2684">
              <w:rPr>
                <w:rFonts w:ascii="Courier New" w:hAnsi="Courier New" w:cs="Courier New"/>
                <w:noProof/>
                <w:sz w:val="16"/>
                <w:lang w:eastAsia="en-GB"/>
              </w:rPr>
              <w:t xml:space="preserve"> {</w:t>
            </w:r>
          </w:p>
          <w:p w14:paraId="73DFE6FB"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mrdc-SecondaryCellGroupConfig            SetupRelease { MRDC-SecondaryCellGroupConfig }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6FAD2D8E"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radioBearerConfig2                       </w:t>
            </w:r>
            <w:r w:rsidRPr="004B2684">
              <w:rPr>
                <w:rFonts w:ascii="Courier New" w:hAnsi="Courier New" w:cs="Courier New"/>
                <w:noProof/>
                <w:color w:val="993366"/>
                <w:sz w:val="16"/>
                <w:lang w:eastAsia="en-GB"/>
              </w:rPr>
              <w:t>OCTET</w:t>
            </w:r>
            <w:r w:rsidRPr="004B2684">
              <w:rPr>
                <w:rFonts w:ascii="Courier New" w:hAnsi="Courier New" w:cs="Courier New"/>
                <w:noProof/>
                <w:sz w:val="16"/>
                <w:lang w:eastAsia="en-GB"/>
              </w:rPr>
              <w:t xml:space="preserve"> </w:t>
            </w:r>
            <w:r w:rsidRPr="004B2684">
              <w:rPr>
                <w:rFonts w:ascii="Courier New" w:hAnsi="Courier New" w:cs="Courier New"/>
                <w:noProof/>
                <w:color w:val="993366"/>
                <w:sz w:val="16"/>
                <w:lang w:eastAsia="en-GB"/>
              </w:rPr>
              <w:t>STRING</w:t>
            </w:r>
            <w:r w:rsidRPr="004B2684">
              <w:rPr>
                <w:rFonts w:ascii="Courier New" w:hAnsi="Courier New" w:cs="Courier New"/>
                <w:noProof/>
                <w:sz w:val="16"/>
                <w:lang w:eastAsia="en-GB"/>
              </w:rPr>
              <w:t xml:space="preserve"> (CONTAINING RadioBearerConfig)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M</w:t>
            </w:r>
          </w:p>
          <w:p w14:paraId="61B9A2E2"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B2684">
              <w:rPr>
                <w:rFonts w:ascii="Courier New" w:hAnsi="Courier New" w:cs="Courier New"/>
                <w:noProof/>
                <w:sz w:val="16"/>
                <w:lang w:eastAsia="en-GB"/>
              </w:rPr>
              <w:t xml:space="preserve">    sk-Counter                               SK-Counter                                                            </w:t>
            </w:r>
            <w:r w:rsidRPr="004B2684">
              <w:rPr>
                <w:rFonts w:ascii="Courier New" w:hAnsi="Courier New" w:cs="Courier New"/>
                <w:noProof/>
                <w:color w:val="993366"/>
                <w:sz w:val="16"/>
                <w:lang w:eastAsia="en-GB"/>
              </w:rPr>
              <w:t>OPTIONAL</w:t>
            </w:r>
            <w:r w:rsidRPr="004B2684">
              <w:rPr>
                <w:rFonts w:ascii="Courier New" w:hAnsi="Courier New" w:cs="Courier New"/>
                <w:noProof/>
                <w:sz w:val="16"/>
                <w:lang w:eastAsia="en-GB"/>
              </w:rPr>
              <w:t xml:space="preserve">,   </w:t>
            </w:r>
            <w:r w:rsidRPr="004B2684">
              <w:rPr>
                <w:rFonts w:ascii="Courier New" w:hAnsi="Courier New" w:cs="Courier New"/>
                <w:noProof/>
                <w:color w:val="808080"/>
                <w:sz w:val="16"/>
                <w:lang w:eastAsia="en-GB"/>
              </w:rPr>
              <w:t>-- Need N</w:t>
            </w:r>
          </w:p>
          <w:p w14:paraId="29AAB383"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 xml:space="preserve">    nonCriticalExtension                     RRCReconfiguration-v1610-IEs                                          </w:t>
            </w:r>
            <w:r w:rsidRPr="004B2684">
              <w:rPr>
                <w:rFonts w:ascii="Courier New" w:hAnsi="Courier New" w:cs="Courier New"/>
                <w:noProof/>
                <w:color w:val="993366"/>
                <w:sz w:val="16"/>
                <w:lang w:eastAsia="en-GB"/>
              </w:rPr>
              <w:t>OPTIONAL</w:t>
            </w:r>
          </w:p>
          <w:p w14:paraId="14B5624A" w14:textId="77777777" w:rsidR="006576F2" w:rsidRPr="004B2684" w:rsidRDefault="006576F2" w:rsidP="00F54E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B2684">
              <w:rPr>
                <w:rFonts w:ascii="Courier New" w:hAnsi="Courier New" w:cs="Courier New"/>
                <w:noProof/>
                <w:sz w:val="16"/>
                <w:lang w:eastAsia="en-GB"/>
              </w:rPr>
              <w:t>}</w:t>
            </w:r>
          </w:p>
          <w:p w14:paraId="0D885F1E" w14:textId="77777777" w:rsidR="006576F2" w:rsidRPr="004B2684" w:rsidRDefault="006576F2" w:rsidP="00F54EEA">
            <w:pPr>
              <w:rPr>
                <w:bCs/>
              </w:rPr>
            </w:pPr>
          </w:p>
        </w:tc>
      </w:tr>
    </w:tbl>
    <w:p w14:paraId="2D6650C3" w14:textId="77777777" w:rsidR="006576F2" w:rsidRDefault="006576F2" w:rsidP="006576F2">
      <w:pPr>
        <w:rPr>
          <w:bCs/>
        </w:rPr>
      </w:pPr>
    </w:p>
    <w:p w14:paraId="49352334" w14:textId="18091F27" w:rsidR="006576F2" w:rsidRDefault="006576F2" w:rsidP="006576F2">
      <w:pPr>
        <w:rPr>
          <w:rFonts w:eastAsia="宋体"/>
          <w:b/>
          <w:lang w:eastAsia="zh-CN"/>
        </w:rPr>
      </w:pPr>
      <w:r>
        <w:rPr>
          <w:rFonts w:eastAsiaTheme="minorEastAsia" w:hint="eastAsia"/>
          <w:bCs/>
          <w:lang w:eastAsia="zh-CN"/>
        </w:rPr>
        <w:t>S</w:t>
      </w:r>
      <w:r>
        <w:rPr>
          <w:rFonts w:eastAsiaTheme="minorEastAsia"/>
          <w:bCs/>
          <w:lang w:eastAsia="zh-CN"/>
        </w:rPr>
        <w:t xml:space="preserve">ince all the others parameters in </w:t>
      </w:r>
      <w:proofErr w:type="spellStart"/>
      <w:r w:rsidRPr="00287123">
        <w:rPr>
          <w:i/>
          <w:iCs/>
        </w:rPr>
        <w:t>RRCReconfiguration</w:t>
      </w:r>
      <w:proofErr w:type="spellEnd"/>
      <w:r w:rsidRPr="004B2684">
        <w:rPr>
          <w:iCs/>
        </w:rPr>
        <w:t xml:space="preserve"> other than </w:t>
      </w:r>
      <w:proofErr w:type="spellStart"/>
      <w:r w:rsidRPr="00287123">
        <w:rPr>
          <w:i/>
        </w:rPr>
        <w:t>CellGroupConfig</w:t>
      </w:r>
      <w:proofErr w:type="spellEnd"/>
      <w:r>
        <w:t xml:space="preserve"> are optional Need N or Need M, the NW can choose to not change those parameters, if not needed. In that case, the </w:t>
      </w:r>
      <w:proofErr w:type="spellStart"/>
      <w:r>
        <w:rPr>
          <w:i/>
          <w:iCs/>
        </w:rPr>
        <w:t>RRCReconfiguration</w:t>
      </w:r>
      <w:proofErr w:type="spellEnd"/>
      <w:r>
        <w:t xml:space="preserve"> message only includes the </w:t>
      </w:r>
      <w:proofErr w:type="spellStart"/>
      <w:r w:rsidRPr="00287123">
        <w:rPr>
          <w:i/>
        </w:rPr>
        <w:t>CellGroupConfig</w:t>
      </w:r>
      <w:proofErr w:type="spellEnd"/>
      <w:r w:rsidRPr="00A05874">
        <w:t xml:space="preserve"> IE</w:t>
      </w:r>
      <w:r>
        <w:t xml:space="preserve">, as supported in the current ASN.1 </w:t>
      </w:r>
      <w:r w:rsidR="00234135">
        <w:t>signalling</w:t>
      </w:r>
      <w:r>
        <w:t>. Therefore, the target configuration can be same between model 1 and 2, resultin</w:t>
      </w:r>
      <w:r w:rsidR="005549CA">
        <w:t>g in same overhead and processing</w:t>
      </w:r>
      <w:r>
        <w:t xml:space="preserve"> delay. </w:t>
      </w:r>
    </w:p>
    <w:p w14:paraId="16945DFB" w14:textId="1052BB6E" w:rsidR="006576F2" w:rsidRDefault="006576F2" w:rsidP="006576F2">
      <w:pPr>
        <w:rPr>
          <w:rFonts w:eastAsiaTheme="minorEastAsia"/>
          <w:b/>
          <w:lang w:eastAsia="zh-CN"/>
        </w:rPr>
      </w:pPr>
      <w:r>
        <w:rPr>
          <w:rFonts w:eastAsia="宋体"/>
          <w:b/>
          <w:lang w:eastAsia="zh-CN"/>
        </w:rPr>
        <w:t xml:space="preserve">Observation </w:t>
      </w:r>
      <w:r w:rsidR="00234135">
        <w:rPr>
          <w:rFonts w:eastAsia="宋体"/>
          <w:b/>
          <w:lang w:eastAsia="zh-CN"/>
        </w:rPr>
        <w:t>1</w:t>
      </w:r>
      <w:r w:rsidRPr="00783F22">
        <w:rPr>
          <w:rFonts w:eastAsia="宋体"/>
          <w:b/>
          <w:lang w:eastAsia="zh-CN"/>
        </w:rPr>
        <w:t>: Overhead</w:t>
      </w:r>
      <w:r>
        <w:rPr>
          <w:rFonts w:eastAsia="宋体"/>
          <w:b/>
          <w:lang w:eastAsia="zh-CN"/>
        </w:rPr>
        <w:t xml:space="preserve">/processing delay is not an issue, since </w:t>
      </w:r>
      <w:r w:rsidRPr="00783F22">
        <w:rPr>
          <w:b/>
        </w:rPr>
        <w:t>Mode</w:t>
      </w:r>
      <w:r>
        <w:rPr>
          <w:b/>
        </w:rPr>
        <w:t>l</w:t>
      </w:r>
      <w:r w:rsidRPr="00783F22">
        <w:rPr>
          <w:b/>
        </w:rPr>
        <w:t xml:space="preserve"> l </w:t>
      </w:r>
      <w:r>
        <w:rPr>
          <w:b/>
        </w:rPr>
        <w:t>(</w:t>
      </w:r>
      <w:proofErr w:type="spellStart"/>
      <w:r w:rsidRPr="00783F22">
        <w:rPr>
          <w:b/>
          <w:iCs/>
        </w:rPr>
        <w:t>RRCReconfiguration</w:t>
      </w:r>
      <w:proofErr w:type="spellEnd"/>
      <w:r w:rsidRPr="00783F22">
        <w:rPr>
          <w:b/>
          <w:iCs/>
        </w:rPr>
        <w:t xml:space="preserve"> l</w:t>
      </w:r>
      <w:r>
        <w:rPr>
          <w:b/>
          <w:iCs/>
        </w:rPr>
        <w:t xml:space="preserve">evel) allows NW to only include </w:t>
      </w:r>
      <w:proofErr w:type="spellStart"/>
      <w:r w:rsidRPr="00783F22">
        <w:rPr>
          <w:b/>
        </w:rPr>
        <w:t>CellGroupConfig</w:t>
      </w:r>
      <w:proofErr w:type="spellEnd"/>
      <w:r>
        <w:rPr>
          <w:b/>
        </w:rPr>
        <w:t xml:space="preserve"> field with other optional fields as absent, by which it has same overhead as Model 2 (</w:t>
      </w:r>
      <w:proofErr w:type="spellStart"/>
      <w:r w:rsidRPr="005D1311">
        <w:rPr>
          <w:b/>
        </w:rPr>
        <w:t>CellGroupConfig</w:t>
      </w:r>
      <w:proofErr w:type="spellEnd"/>
      <w:r>
        <w:rPr>
          <w:b/>
        </w:rPr>
        <w:t xml:space="preserve"> level)</w:t>
      </w:r>
      <w:r>
        <w:rPr>
          <w:rFonts w:eastAsiaTheme="minorEastAsia" w:hint="eastAsia"/>
          <w:b/>
          <w:lang w:eastAsia="zh-CN"/>
        </w:rPr>
        <w:t>.</w:t>
      </w:r>
    </w:p>
    <w:p w14:paraId="54E622BA" w14:textId="77777777" w:rsidR="006576F2" w:rsidRDefault="006576F2" w:rsidP="006576F2">
      <w:pPr>
        <w:rPr>
          <w:rFonts w:eastAsiaTheme="minorEastAsia"/>
          <w:bCs/>
          <w:lang w:eastAsia="zh-CN"/>
        </w:rPr>
      </w:pPr>
      <w:r>
        <w:rPr>
          <w:rFonts w:eastAsiaTheme="minorEastAsia"/>
          <w:bCs/>
          <w:lang w:eastAsia="zh-CN"/>
        </w:rPr>
        <w:t>We also note that model 1 does not have to use the</w:t>
      </w:r>
      <w:r>
        <w:t xml:space="preserve"> </w:t>
      </w:r>
      <w:proofErr w:type="spellStart"/>
      <w:r>
        <w:rPr>
          <w:i/>
          <w:iCs/>
        </w:rPr>
        <w:t>RRCReconfiguration</w:t>
      </w:r>
      <w:proofErr w:type="spellEnd"/>
      <w:r>
        <w:t xml:space="preserve"> message as the container. If RAN2 consider the “message container” as extra complexity to UE, the model 1 c</w:t>
      </w:r>
      <w:r w:rsidRPr="004B2684">
        <w:t xml:space="preserve">an use </w:t>
      </w:r>
      <w:r>
        <w:t>“</w:t>
      </w:r>
      <w:r w:rsidRPr="004B2684">
        <w:t xml:space="preserve">one </w:t>
      </w:r>
      <w:proofErr w:type="spellStart"/>
      <w:r w:rsidRPr="004B2684">
        <w:t>RRCReconfiguration</w:t>
      </w:r>
      <w:proofErr w:type="spellEnd"/>
      <w:r w:rsidRPr="004B2684">
        <w:t>-IEs IE</w:t>
      </w:r>
      <w:r>
        <w:t>”</w:t>
      </w:r>
      <w:r w:rsidRPr="004B2684">
        <w:t xml:space="preserve"> for each candidate instead.</w:t>
      </w:r>
      <w:r w:rsidRPr="004B2684">
        <w:rPr>
          <w:rFonts w:eastAsiaTheme="minorEastAsia"/>
          <w:bCs/>
          <w:lang w:eastAsia="zh-CN"/>
        </w:rPr>
        <w:t xml:space="preserve"> </w:t>
      </w:r>
    </w:p>
    <w:p w14:paraId="1BCF0A6C" w14:textId="50ED2B79" w:rsidR="006576F2" w:rsidRDefault="006576F2" w:rsidP="006576F2">
      <w:pPr>
        <w:rPr>
          <w:rFonts w:eastAsiaTheme="minorEastAsia"/>
          <w:b/>
          <w:lang w:eastAsia="zh-CN"/>
        </w:rPr>
      </w:pPr>
      <w:r>
        <w:rPr>
          <w:b/>
        </w:rPr>
        <w:t xml:space="preserve">Observation </w:t>
      </w:r>
      <w:r w:rsidR="00234135">
        <w:rPr>
          <w:b/>
        </w:rPr>
        <w:t>2</w:t>
      </w:r>
      <w:r>
        <w:rPr>
          <w:b/>
        </w:rPr>
        <w:t xml:space="preserve">: In Model 1, RAN2 can consider to use </w:t>
      </w:r>
      <w:r w:rsidRPr="00AE7510">
        <w:rPr>
          <w:b/>
        </w:rPr>
        <w:t xml:space="preserve">one </w:t>
      </w:r>
      <w:r>
        <w:rPr>
          <w:b/>
        </w:rPr>
        <w:t>“</w:t>
      </w:r>
      <w:proofErr w:type="spellStart"/>
      <w:r w:rsidRPr="00AE7510">
        <w:rPr>
          <w:b/>
        </w:rPr>
        <w:t>RRCReconfiguration</w:t>
      </w:r>
      <w:proofErr w:type="spellEnd"/>
      <w:r w:rsidRPr="00AE7510">
        <w:rPr>
          <w:b/>
        </w:rPr>
        <w:t>-IEs IE</w:t>
      </w:r>
      <w:r>
        <w:rPr>
          <w:b/>
        </w:rPr>
        <w:t>”</w:t>
      </w:r>
      <w:r w:rsidRPr="00AE7510">
        <w:rPr>
          <w:b/>
        </w:rPr>
        <w:t xml:space="preserve"> for each candidate</w:t>
      </w:r>
      <w:r>
        <w:rPr>
          <w:b/>
        </w:rPr>
        <w:t>, which does not have to be a message container.</w:t>
      </w:r>
    </w:p>
    <w:p w14:paraId="70CF8455" w14:textId="77777777" w:rsidR="006576F2" w:rsidRPr="00F732F2" w:rsidRDefault="006576F2" w:rsidP="006576F2">
      <w:pPr>
        <w:rPr>
          <w:iCs/>
        </w:rPr>
      </w:pPr>
      <w:r w:rsidRPr="00F732F2">
        <w:rPr>
          <w:rFonts w:eastAsiaTheme="minorEastAsia"/>
          <w:lang w:eastAsia="zh-CN"/>
        </w:rPr>
        <w:t xml:space="preserve">We observe following motivations to use </w:t>
      </w:r>
      <w:r w:rsidRPr="00F732F2">
        <w:t>Mode</w:t>
      </w:r>
      <w:r>
        <w:t>l</w:t>
      </w:r>
      <w:r w:rsidRPr="00F732F2">
        <w:t xml:space="preserve"> l (</w:t>
      </w:r>
      <w:proofErr w:type="spellStart"/>
      <w:r w:rsidRPr="00F732F2">
        <w:rPr>
          <w:iCs/>
        </w:rPr>
        <w:t>RRCReconfiguration</w:t>
      </w:r>
      <w:proofErr w:type="spellEnd"/>
      <w:r w:rsidRPr="00F732F2">
        <w:rPr>
          <w:iCs/>
        </w:rPr>
        <w:t xml:space="preserve"> level):</w:t>
      </w:r>
    </w:p>
    <w:p w14:paraId="6414AC6F" w14:textId="77777777" w:rsidR="006576F2" w:rsidRPr="000A53DB" w:rsidRDefault="006576F2" w:rsidP="006576F2">
      <w:pPr>
        <w:pStyle w:val="afc"/>
        <w:numPr>
          <w:ilvl w:val="0"/>
          <w:numId w:val="41"/>
        </w:numPr>
        <w:ind w:firstLineChars="0"/>
        <w:rPr>
          <w:rFonts w:eastAsiaTheme="minorEastAsia"/>
          <w:lang w:eastAsia="zh-CN"/>
        </w:rPr>
      </w:pPr>
      <w:r w:rsidRPr="000A53DB">
        <w:rPr>
          <w:rFonts w:eastAsiaTheme="minorEastAsia" w:hint="eastAsia"/>
          <w:lang w:eastAsia="zh-CN"/>
        </w:rPr>
        <w:t>T</w:t>
      </w:r>
      <w:r w:rsidRPr="000A53DB">
        <w:rPr>
          <w:rFonts w:eastAsiaTheme="minorEastAsia"/>
          <w:lang w:eastAsia="zh-CN"/>
        </w:rPr>
        <w:t xml:space="preserve">he PDCP data recovery is needed for AM DRB, since RLC re-establishment may be needed in HO. It can be easily indicated </w:t>
      </w:r>
      <w:r>
        <w:rPr>
          <w:rFonts w:eastAsiaTheme="minorEastAsia"/>
          <w:lang w:eastAsia="zh-CN"/>
        </w:rPr>
        <w:t>about this</w:t>
      </w:r>
      <w:r w:rsidRPr="000A53DB">
        <w:rPr>
          <w:rFonts w:eastAsiaTheme="minorEastAsia"/>
          <w:lang w:eastAsia="zh-CN"/>
        </w:rPr>
        <w:t xml:space="preserve"> L2 reset, by using the</w:t>
      </w:r>
      <w:r>
        <w:rPr>
          <w:rFonts w:eastAsiaTheme="minorEastAsia"/>
          <w:lang w:eastAsia="zh-CN"/>
        </w:rPr>
        <w:t xml:space="preserve"> legacy</w:t>
      </w:r>
      <w:r w:rsidRPr="000A53DB">
        <w:rPr>
          <w:rFonts w:eastAsiaTheme="minorEastAsia"/>
          <w:lang w:eastAsia="zh-CN"/>
        </w:rPr>
        <w:t xml:space="preserve"> “</w:t>
      </w:r>
      <w:proofErr w:type="spellStart"/>
      <w:r w:rsidRPr="000A53DB">
        <w:t>recoverPDCP</w:t>
      </w:r>
      <w:proofErr w:type="spellEnd"/>
      <w:r w:rsidRPr="000A53DB">
        <w:rPr>
          <w:rFonts w:eastAsiaTheme="minorEastAsia"/>
          <w:lang w:eastAsia="zh-CN"/>
        </w:rPr>
        <w:t xml:space="preserve">” in </w:t>
      </w:r>
      <w:proofErr w:type="spellStart"/>
      <w:r w:rsidRPr="000A53DB">
        <w:t>RadioBearerConfig</w:t>
      </w:r>
      <w:proofErr w:type="spellEnd"/>
      <w:r w:rsidRPr="000A53DB">
        <w:t>.</w:t>
      </w:r>
    </w:p>
    <w:p w14:paraId="08280C66" w14:textId="77777777" w:rsidR="006576F2" w:rsidRDefault="006576F2" w:rsidP="006576F2">
      <w:pPr>
        <w:pStyle w:val="afc"/>
        <w:numPr>
          <w:ilvl w:val="0"/>
          <w:numId w:val="41"/>
        </w:numPr>
        <w:ind w:firstLineChars="0"/>
        <w:rPr>
          <w:rFonts w:eastAsiaTheme="minorEastAsia"/>
          <w:lang w:eastAsia="zh-CN"/>
        </w:rPr>
      </w:pPr>
      <w:r w:rsidRPr="000A53DB">
        <w:rPr>
          <w:rFonts w:eastAsiaTheme="minorEastAsia"/>
          <w:lang w:eastAsia="zh-CN"/>
        </w:rPr>
        <w:t>It can change L3 measurement configuration to better match with new UE location. This is needed at least/very likely to update the MO or the MO associated with trigger event of measurement config</w:t>
      </w:r>
      <w:r>
        <w:rPr>
          <w:rFonts w:eastAsiaTheme="minorEastAsia"/>
          <w:lang w:eastAsia="zh-CN"/>
        </w:rPr>
        <w:t>uration</w:t>
      </w:r>
      <w:r w:rsidRPr="000A53DB">
        <w:rPr>
          <w:rFonts w:eastAsiaTheme="minorEastAsia"/>
          <w:lang w:eastAsia="zh-CN"/>
        </w:rPr>
        <w:t xml:space="preserve"> upon inter-frequency/inter-DU mobility, since the frequency of MO is likely to change after switching DU. This</w:t>
      </w:r>
      <w:r>
        <w:rPr>
          <w:rFonts w:eastAsiaTheme="minorEastAsia"/>
          <w:lang w:eastAsia="zh-CN"/>
        </w:rPr>
        <w:t xml:space="preserve"> provides the solution on</w:t>
      </w:r>
      <w:r w:rsidRPr="000A53DB">
        <w:rPr>
          <w:rFonts w:eastAsiaTheme="minorEastAsia"/>
          <w:lang w:eastAsia="zh-CN"/>
        </w:rPr>
        <w:t xml:space="preserve"> inter-frequency scenario.</w:t>
      </w:r>
    </w:p>
    <w:p w14:paraId="03705204" w14:textId="0B027E64" w:rsidR="006576F2" w:rsidRPr="00F732F2" w:rsidRDefault="006576F2" w:rsidP="006576F2">
      <w:pPr>
        <w:pStyle w:val="afc"/>
        <w:numPr>
          <w:ilvl w:val="0"/>
          <w:numId w:val="41"/>
        </w:numPr>
        <w:ind w:firstLineChars="0"/>
        <w:rPr>
          <w:rFonts w:eastAsiaTheme="minorEastAsia"/>
          <w:lang w:eastAsia="zh-CN"/>
        </w:rPr>
      </w:pPr>
      <w:r>
        <w:rPr>
          <w:rFonts w:eastAsiaTheme="minorEastAsia" w:hint="eastAsia"/>
          <w:lang w:eastAsia="zh-CN"/>
        </w:rPr>
        <w:t>C</w:t>
      </w:r>
      <w:r>
        <w:rPr>
          <w:rFonts w:eastAsiaTheme="minorEastAsia"/>
          <w:lang w:eastAsia="zh-CN"/>
        </w:rPr>
        <w:t>U needs to know th</w:t>
      </w:r>
      <w:r w:rsidRPr="00F732F2">
        <w:rPr>
          <w:rFonts w:eastAsiaTheme="minorEastAsia"/>
          <w:lang w:eastAsia="zh-CN"/>
        </w:rPr>
        <w:t xml:space="preserve">e </w:t>
      </w:r>
      <w:r w:rsidRPr="00F732F2">
        <w:rPr>
          <w:rFonts w:eastAsia="宋体"/>
          <w:lang w:eastAsia="zh-CN"/>
        </w:rPr>
        <w:t>HO successful completion of the UE</w:t>
      </w:r>
      <w:r w:rsidR="00234135">
        <w:rPr>
          <w:rFonts w:eastAsia="宋体"/>
          <w:lang w:eastAsia="zh-CN"/>
        </w:rPr>
        <w:t xml:space="preserve">, </w:t>
      </w:r>
      <w:r w:rsidR="00287123">
        <w:rPr>
          <w:rFonts w:eastAsia="宋体"/>
          <w:lang w:eastAsia="zh-CN"/>
        </w:rPr>
        <w:t xml:space="preserve">and </w:t>
      </w:r>
      <w:r w:rsidR="00234135">
        <w:rPr>
          <w:rFonts w:eastAsia="宋体"/>
          <w:lang w:eastAsia="zh-CN"/>
        </w:rPr>
        <w:t xml:space="preserve">therefore </w:t>
      </w:r>
      <w:r w:rsidR="00287123">
        <w:rPr>
          <w:rFonts w:eastAsia="宋体"/>
          <w:lang w:eastAsia="zh-CN"/>
        </w:rPr>
        <w:t>the CU can stop the data or RRC transmission to the source D</w:t>
      </w:r>
      <w:r w:rsidR="00234135">
        <w:rPr>
          <w:rFonts w:eastAsia="宋体"/>
          <w:lang w:eastAsia="zh-CN"/>
        </w:rPr>
        <w:t>U</w:t>
      </w:r>
      <w:r w:rsidR="00952A02">
        <w:rPr>
          <w:rFonts w:eastAsia="宋体"/>
          <w:lang w:eastAsia="zh-CN"/>
        </w:rPr>
        <w:t xml:space="preserve">. </w:t>
      </w:r>
      <w:proofErr w:type="gramStart"/>
      <w:r w:rsidR="00952A02">
        <w:rPr>
          <w:rFonts w:eastAsia="宋体"/>
          <w:lang w:eastAsia="zh-CN"/>
        </w:rPr>
        <w:t>And</w:t>
      </w:r>
      <w:proofErr w:type="gramEnd"/>
      <w:r w:rsidRPr="00F732F2">
        <w:rPr>
          <w:rFonts w:eastAsia="宋体"/>
          <w:lang w:eastAsia="zh-CN"/>
        </w:rPr>
        <w:t xml:space="preserve"> </w:t>
      </w:r>
      <w:proofErr w:type="spellStart"/>
      <w:r w:rsidRPr="00287123">
        <w:rPr>
          <w:rFonts w:eastAsia="宋体"/>
          <w:i/>
          <w:lang w:eastAsia="zh-CN"/>
        </w:rPr>
        <w:t>RRCReconfigurationComplete</w:t>
      </w:r>
      <w:proofErr w:type="spellEnd"/>
      <w:r w:rsidRPr="00F732F2">
        <w:rPr>
          <w:rFonts w:eastAsia="宋体"/>
          <w:lang w:eastAsia="zh-CN"/>
        </w:rPr>
        <w:t xml:space="preserve"> message is straight forward way to indicate this </w:t>
      </w:r>
      <w:r>
        <w:rPr>
          <w:rFonts w:eastAsia="宋体"/>
          <w:lang w:eastAsia="zh-CN"/>
        </w:rPr>
        <w:t>if adopting</w:t>
      </w:r>
      <w:r w:rsidRPr="00F732F2">
        <w:rPr>
          <w:rFonts w:eastAsia="宋体"/>
          <w:lang w:eastAsia="zh-CN"/>
        </w:rPr>
        <w:t xml:space="preserve"> model 1.</w:t>
      </w:r>
    </w:p>
    <w:p w14:paraId="07071655" w14:textId="77777777" w:rsidR="006576F2" w:rsidRPr="000A53DB" w:rsidRDefault="006576F2" w:rsidP="006576F2">
      <w:pPr>
        <w:pStyle w:val="afc"/>
        <w:numPr>
          <w:ilvl w:val="0"/>
          <w:numId w:val="41"/>
        </w:numPr>
        <w:ind w:firstLineChars="0"/>
        <w:rPr>
          <w:rFonts w:eastAsiaTheme="minorEastAsia"/>
          <w:lang w:eastAsia="zh-CN"/>
        </w:rPr>
      </w:pPr>
      <w:r>
        <w:rPr>
          <w:rFonts w:eastAsiaTheme="minorEastAsia"/>
          <w:lang w:eastAsia="zh-CN"/>
        </w:rPr>
        <w:t>The CHO/CPAC procedure already gives clear framework on how to handle the pre-configuration in the specification. And, it can be easily extended to inter-CU scenario in the future.</w:t>
      </w:r>
    </w:p>
    <w:p w14:paraId="35F07B2B" w14:textId="35A9A9DC" w:rsidR="006576F2" w:rsidRDefault="006576F2" w:rsidP="006576F2">
      <w:pPr>
        <w:rPr>
          <w:b/>
          <w:iCs/>
        </w:rPr>
      </w:pPr>
      <w:r w:rsidRPr="00783F22">
        <w:rPr>
          <w:rFonts w:eastAsia="宋体" w:hint="eastAsia"/>
          <w:b/>
          <w:lang w:eastAsia="zh-CN"/>
        </w:rPr>
        <w:t>O</w:t>
      </w:r>
      <w:r>
        <w:rPr>
          <w:rFonts w:eastAsia="宋体"/>
          <w:b/>
          <w:lang w:eastAsia="zh-CN"/>
        </w:rPr>
        <w:t xml:space="preserve">bservation </w:t>
      </w:r>
      <w:r w:rsidR="00234135">
        <w:rPr>
          <w:rFonts w:eastAsia="宋体"/>
          <w:b/>
          <w:lang w:eastAsia="zh-CN"/>
        </w:rPr>
        <w:t>3</w:t>
      </w:r>
      <w:r w:rsidRPr="00783F22">
        <w:rPr>
          <w:rFonts w:eastAsia="宋体"/>
          <w:b/>
          <w:lang w:eastAsia="zh-CN"/>
        </w:rPr>
        <w:t xml:space="preserve">: The </w:t>
      </w:r>
      <w:r>
        <w:rPr>
          <w:rFonts w:eastAsia="宋体"/>
          <w:b/>
          <w:lang w:eastAsia="zh-CN"/>
        </w:rPr>
        <w:t xml:space="preserve">key </w:t>
      </w:r>
      <w:r w:rsidRPr="00783F22">
        <w:rPr>
          <w:rFonts w:eastAsia="宋体"/>
          <w:b/>
          <w:lang w:eastAsia="zh-CN"/>
        </w:rPr>
        <w:t>motivation</w:t>
      </w:r>
      <w:r>
        <w:rPr>
          <w:rFonts w:eastAsia="宋体"/>
          <w:b/>
          <w:lang w:eastAsia="zh-CN"/>
        </w:rPr>
        <w:t>s</w:t>
      </w:r>
      <w:r w:rsidRPr="00783F22">
        <w:rPr>
          <w:rFonts w:eastAsia="宋体"/>
          <w:b/>
          <w:lang w:eastAsia="zh-CN"/>
        </w:rPr>
        <w:t xml:space="preserve"> of using </w:t>
      </w:r>
      <w:r w:rsidRPr="00783F22">
        <w:rPr>
          <w:b/>
        </w:rPr>
        <w:t>Mode</w:t>
      </w:r>
      <w:r>
        <w:rPr>
          <w:b/>
        </w:rPr>
        <w:t>l</w:t>
      </w:r>
      <w:r w:rsidRPr="00783F22">
        <w:rPr>
          <w:b/>
        </w:rPr>
        <w:t xml:space="preserve"> l </w:t>
      </w:r>
      <w:r>
        <w:rPr>
          <w:b/>
        </w:rPr>
        <w:t>(</w:t>
      </w:r>
      <w:proofErr w:type="spellStart"/>
      <w:r w:rsidRPr="00783F22">
        <w:rPr>
          <w:b/>
          <w:iCs/>
        </w:rPr>
        <w:t>RRCReconfiguration</w:t>
      </w:r>
      <w:proofErr w:type="spellEnd"/>
      <w:r w:rsidRPr="00783F22">
        <w:rPr>
          <w:b/>
          <w:iCs/>
        </w:rPr>
        <w:t xml:space="preserve"> level</w:t>
      </w:r>
      <w:r>
        <w:rPr>
          <w:b/>
          <w:iCs/>
        </w:rPr>
        <w:t>):</w:t>
      </w:r>
    </w:p>
    <w:p w14:paraId="65B1F49D" w14:textId="4EA8A864" w:rsidR="006576F2" w:rsidRDefault="006576F2" w:rsidP="006576F2">
      <w:pPr>
        <w:pStyle w:val="afc"/>
        <w:numPr>
          <w:ilvl w:val="0"/>
          <w:numId w:val="40"/>
        </w:numPr>
        <w:ind w:firstLineChars="0"/>
        <w:rPr>
          <w:rFonts w:eastAsia="宋体"/>
          <w:b/>
          <w:lang w:eastAsia="zh-CN"/>
        </w:rPr>
      </w:pPr>
      <w:r>
        <w:rPr>
          <w:rFonts w:eastAsia="宋体" w:hint="eastAsia"/>
          <w:b/>
          <w:lang w:eastAsia="zh-CN"/>
        </w:rPr>
        <w:t>S</w:t>
      </w:r>
      <w:r>
        <w:rPr>
          <w:rFonts w:eastAsia="宋体"/>
          <w:b/>
          <w:lang w:eastAsia="zh-CN"/>
        </w:rPr>
        <w:t>upport the L2 reset indication easil</w:t>
      </w:r>
      <w:r w:rsidR="005549CA">
        <w:rPr>
          <w:rFonts w:eastAsia="宋体"/>
          <w:b/>
          <w:lang w:eastAsia="zh-CN"/>
        </w:rPr>
        <w:t>y, including PDCP data recovery and</w:t>
      </w:r>
      <w:r>
        <w:rPr>
          <w:rFonts w:eastAsia="宋体"/>
          <w:b/>
          <w:lang w:eastAsia="zh-CN"/>
        </w:rPr>
        <w:t xml:space="preserve"> RLC re-reestablishment;</w:t>
      </w:r>
    </w:p>
    <w:p w14:paraId="77021CA0" w14:textId="77777777" w:rsidR="006576F2" w:rsidRPr="00C601E5" w:rsidRDefault="006576F2" w:rsidP="006576F2">
      <w:pPr>
        <w:pStyle w:val="afc"/>
        <w:numPr>
          <w:ilvl w:val="0"/>
          <w:numId w:val="40"/>
        </w:numPr>
        <w:ind w:firstLineChars="0"/>
        <w:rPr>
          <w:rFonts w:eastAsia="宋体"/>
          <w:b/>
          <w:lang w:eastAsia="zh-CN"/>
        </w:rPr>
      </w:pPr>
      <w:r>
        <w:rPr>
          <w:rFonts w:eastAsia="宋体"/>
          <w:b/>
          <w:lang w:eastAsia="zh-CN"/>
        </w:rPr>
        <w:t>Support L3 measurement configuration update (needed in inter-frequency mobility);</w:t>
      </w:r>
    </w:p>
    <w:p w14:paraId="27110E0D" w14:textId="77777777" w:rsidR="006576F2" w:rsidRPr="00850538" w:rsidRDefault="006576F2" w:rsidP="006576F2">
      <w:pPr>
        <w:pStyle w:val="afc"/>
        <w:numPr>
          <w:ilvl w:val="0"/>
          <w:numId w:val="40"/>
        </w:numPr>
        <w:ind w:firstLineChars="0"/>
        <w:rPr>
          <w:rFonts w:eastAsia="宋体"/>
          <w:b/>
          <w:lang w:eastAsia="zh-CN"/>
        </w:rPr>
      </w:pPr>
      <w:r w:rsidRPr="00850538">
        <w:rPr>
          <w:rFonts w:eastAsia="宋体"/>
          <w:b/>
          <w:lang w:eastAsia="zh-CN"/>
        </w:rPr>
        <w:t xml:space="preserve">Easy to acknowledge the HO successful completion to CU, by </w:t>
      </w:r>
      <w:r>
        <w:rPr>
          <w:rFonts w:eastAsia="宋体"/>
          <w:b/>
          <w:lang w:eastAsia="zh-CN"/>
        </w:rPr>
        <w:t xml:space="preserve">the </w:t>
      </w:r>
      <w:proofErr w:type="spellStart"/>
      <w:r w:rsidRPr="00850538">
        <w:rPr>
          <w:rFonts w:eastAsia="宋体"/>
          <w:b/>
          <w:lang w:eastAsia="zh-CN"/>
        </w:rPr>
        <w:t>RRCReconfigurationComplete</w:t>
      </w:r>
      <w:proofErr w:type="spellEnd"/>
      <w:r w:rsidRPr="00850538">
        <w:rPr>
          <w:rFonts w:eastAsia="宋体"/>
          <w:b/>
          <w:lang w:eastAsia="zh-CN"/>
        </w:rPr>
        <w:t xml:space="preserve"> message</w:t>
      </w:r>
      <w:r>
        <w:rPr>
          <w:rFonts w:eastAsia="宋体"/>
          <w:b/>
          <w:lang w:eastAsia="zh-CN"/>
        </w:rPr>
        <w:t>;</w:t>
      </w:r>
    </w:p>
    <w:p w14:paraId="5454E02A" w14:textId="77777777" w:rsidR="006576F2" w:rsidRDefault="006576F2" w:rsidP="006576F2">
      <w:pPr>
        <w:pStyle w:val="afc"/>
        <w:numPr>
          <w:ilvl w:val="0"/>
          <w:numId w:val="40"/>
        </w:numPr>
        <w:ind w:firstLineChars="0"/>
        <w:rPr>
          <w:rFonts w:eastAsia="宋体"/>
          <w:b/>
          <w:lang w:eastAsia="zh-CN"/>
        </w:rPr>
      </w:pPr>
      <w:r>
        <w:rPr>
          <w:rFonts w:eastAsia="宋体"/>
          <w:b/>
          <w:lang w:eastAsia="zh-CN"/>
        </w:rPr>
        <w:lastRenderedPageBreak/>
        <w:t>Easy to reuse the CHO procedure framework for specification and easy for possible future inter-CU extension.</w:t>
      </w:r>
    </w:p>
    <w:p w14:paraId="5728841F" w14:textId="77777777" w:rsidR="006576F2" w:rsidRPr="000B3E11" w:rsidRDefault="006576F2" w:rsidP="006576F2">
      <w:pPr>
        <w:rPr>
          <w:rFonts w:eastAsia="宋体"/>
          <w:lang w:eastAsia="zh-CN"/>
        </w:rPr>
      </w:pPr>
      <w:r w:rsidRPr="000B3E11">
        <w:rPr>
          <w:rFonts w:eastAsia="宋体" w:hint="eastAsia"/>
          <w:lang w:eastAsia="zh-CN"/>
        </w:rPr>
        <w:t>I</w:t>
      </w:r>
      <w:r w:rsidRPr="000B3E11">
        <w:rPr>
          <w:rFonts w:eastAsia="宋体"/>
          <w:lang w:eastAsia="zh-CN"/>
        </w:rPr>
        <w:t xml:space="preserve">n addition, we </w:t>
      </w:r>
      <w:r>
        <w:rPr>
          <w:rFonts w:eastAsia="宋体"/>
          <w:lang w:eastAsia="zh-CN"/>
        </w:rPr>
        <w:t>recognise</w:t>
      </w:r>
      <w:r w:rsidRPr="000B3E11">
        <w:rPr>
          <w:rFonts w:eastAsia="宋体"/>
          <w:lang w:eastAsia="zh-CN"/>
        </w:rPr>
        <w:t xml:space="preserve"> following issues which make the model</w:t>
      </w:r>
      <w:r>
        <w:rPr>
          <w:rFonts w:eastAsia="宋体"/>
          <w:lang w:eastAsia="zh-CN"/>
        </w:rPr>
        <w:t xml:space="preserve"> </w:t>
      </w:r>
      <w:r w:rsidRPr="000B3E11">
        <w:rPr>
          <w:rFonts w:eastAsia="宋体"/>
          <w:lang w:eastAsia="zh-CN"/>
        </w:rPr>
        <w:t>2 not that easy to be specified.</w:t>
      </w:r>
    </w:p>
    <w:p w14:paraId="4861836F" w14:textId="48E61BC9" w:rsidR="006576F2" w:rsidRPr="00783F22" w:rsidRDefault="006576F2" w:rsidP="006576F2">
      <w:pPr>
        <w:rPr>
          <w:b/>
        </w:rPr>
      </w:pPr>
      <w:r w:rsidRPr="00783F22">
        <w:rPr>
          <w:rFonts w:eastAsia="宋体" w:hint="eastAsia"/>
          <w:b/>
          <w:lang w:eastAsia="zh-CN"/>
        </w:rPr>
        <w:t>O</w:t>
      </w:r>
      <w:r>
        <w:rPr>
          <w:rFonts w:eastAsia="宋体"/>
          <w:b/>
          <w:lang w:eastAsia="zh-CN"/>
        </w:rPr>
        <w:t xml:space="preserve">bservation </w:t>
      </w:r>
      <w:r w:rsidR="00234135">
        <w:rPr>
          <w:rFonts w:eastAsia="宋体"/>
          <w:b/>
          <w:lang w:eastAsia="zh-CN"/>
        </w:rPr>
        <w:t>4</w:t>
      </w:r>
      <w:r w:rsidRPr="00783F22">
        <w:rPr>
          <w:rFonts w:eastAsia="宋体"/>
          <w:b/>
          <w:lang w:eastAsia="zh-CN"/>
        </w:rPr>
        <w:t>: The issue</w:t>
      </w:r>
      <w:r>
        <w:rPr>
          <w:rFonts w:eastAsia="宋体"/>
          <w:b/>
          <w:lang w:eastAsia="zh-CN"/>
        </w:rPr>
        <w:t>s</w:t>
      </w:r>
      <w:r w:rsidRPr="00783F22">
        <w:rPr>
          <w:rFonts w:eastAsia="宋体"/>
          <w:b/>
          <w:lang w:eastAsia="zh-CN"/>
        </w:rPr>
        <w:t xml:space="preserve"> of using </w:t>
      </w:r>
      <w:r w:rsidRPr="00783F22">
        <w:rPr>
          <w:b/>
        </w:rPr>
        <w:t xml:space="preserve">Model 2 </w:t>
      </w:r>
      <w:r>
        <w:rPr>
          <w:b/>
        </w:rPr>
        <w:t>(</w:t>
      </w:r>
      <w:proofErr w:type="spellStart"/>
      <w:r w:rsidRPr="00783F22">
        <w:rPr>
          <w:b/>
        </w:rPr>
        <w:t>CellGroupConfig</w:t>
      </w:r>
      <w:proofErr w:type="spellEnd"/>
      <w:r w:rsidRPr="00783F22">
        <w:rPr>
          <w:b/>
        </w:rPr>
        <w:t xml:space="preserve"> level</w:t>
      </w:r>
      <w:r>
        <w:rPr>
          <w:b/>
        </w:rPr>
        <w:t>)</w:t>
      </w:r>
      <w:r w:rsidRPr="00783F22">
        <w:rPr>
          <w:b/>
        </w:rPr>
        <w:t>:</w:t>
      </w:r>
    </w:p>
    <w:p w14:paraId="5FFC21EC" w14:textId="77777777" w:rsidR="006576F2" w:rsidRDefault="006576F2" w:rsidP="006576F2">
      <w:pPr>
        <w:pStyle w:val="afc"/>
        <w:numPr>
          <w:ilvl w:val="0"/>
          <w:numId w:val="40"/>
        </w:numPr>
        <w:ind w:firstLineChars="0"/>
        <w:rPr>
          <w:rFonts w:eastAsia="宋体"/>
          <w:b/>
          <w:lang w:eastAsia="zh-CN"/>
        </w:rPr>
      </w:pPr>
      <w:r>
        <w:rPr>
          <w:rFonts w:eastAsia="宋体"/>
          <w:b/>
          <w:lang w:eastAsia="zh-CN"/>
        </w:rPr>
        <w:t>It is difficult to indicate the PDCP data recovery</w:t>
      </w:r>
      <w:r>
        <w:rPr>
          <w:rFonts w:eastAsia="宋体" w:hint="eastAsia"/>
          <w:b/>
          <w:lang w:eastAsia="zh-CN"/>
        </w:rPr>
        <w:t>,</w:t>
      </w:r>
      <w:r>
        <w:rPr>
          <w:rFonts w:eastAsia="宋体"/>
          <w:b/>
          <w:lang w:eastAsia="zh-CN"/>
        </w:rPr>
        <w:t xml:space="preserve"> which is per RB in </w:t>
      </w:r>
      <w:proofErr w:type="spellStart"/>
      <w:r w:rsidRPr="000B3E11">
        <w:rPr>
          <w:rFonts w:eastAsia="宋体"/>
          <w:b/>
          <w:lang w:eastAsia="zh-CN"/>
        </w:rPr>
        <w:t>RadioBearerConfig</w:t>
      </w:r>
      <w:proofErr w:type="spellEnd"/>
      <w:r>
        <w:rPr>
          <w:rFonts w:eastAsia="宋体"/>
          <w:b/>
          <w:lang w:eastAsia="zh-CN"/>
        </w:rPr>
        <w:t>;</w:t>
      </w:r>
    </w:p>
    <w:p w14:paraId="66AE4A73" w14:textId="37A041F0" w:rsidR="006576F2" w:rsidRDefault="006576F2" w:rsidP="006576F2">
      <w:pPr>
        <w:pStyle w:val="afc"/>
        <w:numPr>
          <w:ilvl w:val="0"/>
          <w:numId w:val="40"/>
        </w:numPr>
        <w:ind w:firstLineChars="0"/>
        <w:rPr>
          <w:rFonts w:eastAsia="宋体"/>
          <w:b/>
          <w:lang w:eastAsia="zh-CN"/>
        </w:rPr>
      </w:pPr>
      <w:r>
        <w:rPr>
          <w:rFonts w:eastAsia="宋体"/>
          <w:b/>
          <w:lang w:eastAsia="zh-CN"/>
        </w:rPr>
        <w:t>New RRC procedure is needed to handle the CG configuration</w:t>
      </w:r>
      <w:r w:rsidR="0015001B">
        <w:rPr>
          <w:rFonts w:eastAsia="宋体"/>
          <w:b/>
          <w:lang w:eastAsia="zh-CN"/>
        </w:rPr>
        <w:t>, if</w:t>
      </w:r>
      <w:r>
        <w:rPr>
          <w:rFonts w:eastAsia="宋体"/>
          <w:b/>
          <w:lang w:eastAsia="zh-CN"/>
        </w:rPr>
        <w:t xml:space="preserve"> not included in </w:t>
      </w:r>
      <w:proofErr w:type="spellStart"/>
      <w:r w:rsidRPr="00783F22">
        <w:rPr>
          <w:b/>
          <w:iCs/>
        </w:rPr>
        <w:t>RRCReconfiguration</w:t>
      </w:r>
      <w:proofErr w:type="spellEnd"/>
      <w:r>
        <w:rPr>
          <w:b/>
          <w:iCs/>
        </w:rPr>
        <w:t>.</w:t>
      </w:r>
    </w:p>
    <w:p w14:paraId="476B1750" w14:textId="77777777" w:rsidR="006576F2" w:rsidRPr="00CE7EF7" w:rsidRDefault="006576F2" w:rsidP="006576F2">
      <w:pPr>
        <w:rPr>
          <w:rFonts w:eastAsia="宋体"/>
          <w:lang w:eastAsia="zh-CN"/>
        </w:rPr>
      </w:pPr>
      <w:r w:rsidRPr="00CE7EF7">
        <w:rPr>
          <w:rFonts w:eastAsia="宋体" w:hint="eastAsia"/>
          <w:lang w:eastAsia="zh-CN"/>
        </w:rPr>
        <w:t>I</w:t>
      </w:r>
      <w:r w:rsidRPr="00CE7EF7">
        <w:rPr>
          <w:rFonts w:eastAsia="宋体"/>
          <w:lang w:eastAsia="zh-CN"/>
        </w:rPr>
        <w:t>t is also observed by majority in the email discussion that model 3 cannot well support the agreed inter-DU scenario.</w:t>
      </w:r>
    </w:p>
    <w:p w14:paraId="726A235D" w14:textId="3EC4D712" w:rsidR="006576F2" w:rsidRDefault="006576F2" w:rsidP="006576F2">
      <w:pPr>
        <w:rPr>
          <w:b/>
        </w:rPr>
      </w:pPr>
      <w:r>
        <w:rPr>
          <w:b/>
        </w:rPr>
        <w:t xml:space="preserve">Observation </w:t>
      </w:r>
      <w:r w:rsidR="00234135">
        <w:rPr>
          <w:b/>
        </w:rPr>
        <w:t>5</w:t>
      </w:r>
      <w:r w:rsidRPr="00CE7EF7">
        <w:rPr>
          <w:b/>
        </w:rPr>
        <w:t xml:space="preserve">: The </w:t>
      </w:r>
      <w:r w:rsidRPr="00783F22">
        <w:rPr>
          <w:b/>
        </w:rPr>
        <w:t xml:space="preserve">Model 3 </w:t>
      </w:r>
      <w:r>
        <w:rPr>
          <w:b/>
        </w:rPr>
        <w:t>(</w:t>
      </w:r>
      <w:proofErr w:type="spellStart"/>
      <w:r w:rsidRPr="00783F22">
        <w:rPr>
          <w:b/>
        </w:rPr>
        <w:t>SpCellConfig</w:t>
      </w:r>
      <w:proofErr w:type="spellEnd"/>
      <w:r w:rsidRPr="00783F22">
        <w:rPr>
          <w:b/>
        </w:rPr>
        <w:t xml:space="preserve"> level</w:t>
      </w:r>
      <w:r>
        <w:rPr>
          <w:b/>
        </w:rPr>
        <w:t>)</w:t>
      </w:r>
      <w:r w:rsidRPr="00783F22">
        <w:rPr>
          <w:b/>
        </w:rPr>
        <w:t xml:space="preserve"> does </w:t>
      </w:r>
      <w:r>
        <w:rPr>
          <w:b/>
        </w:rPr>
        <w:t>not support inter-DU mobility, since RLC configuration, mac-</w:t>
      </w:r>
      <w:proofErr w:type="spellStart"/>
      <w:r>
        <w:rPr>
          <w:b/>
        </w:rPr>
        <w:t>CellGroupConfig</w:t>
      </w:r>
      <w:proofErr w:type="spellEnd"/>
      <w:r>
        <w:rPr>
          <w:b/>
        </w:rPr>
        <w:t xml:space="preserve"> and</w:t>
      </w:r>
      <w:r w:rsidRPr="00CE7EF7">
        <w:rPr>
          <w:b/>
        </w:rPr>
        <w:t xml:space="preserve"> </w:t>
      </w:r>
      <w:proofErr w:type="spellStart"/>
      <w:r w:rsidRPr="00CE7EF7">
        <w:rPr>
          <w:b/>
        </w:rPr>
        <w:t>physicalCellGroupConfig</w:t>
      </w:r>
      <w:proofErr w:type="spellEnd"/>
      <w:r>
        <w:rPr>
          <w:b/>
        </w:rPr>
        <w:t xml:space="preserve"> need to be updated.</w:t>
      </w:r>
    </w:p>
    <w:p w14:paraId="6CDB95AD" w14:textId="77777777" w:rsidR="006576F2" w:rsidRPr="00F732F2" w:rsidRDefault="006576F2" w:rsidP="006576F2">
      <w:pPr>
        <w:rPr>
          <w:rFonts w:eastAsia="宋体"/>
          <w:lang w:eastAsia="zh-CN"/>
        </w:rPr>
      </w:pPr>
      <w:r w:rsidRPr="00F732F2">
        <w:rPr>
          <w:rFonts w:eastAsia="宋体" w:hint="eastAsia"/>
          <w:lang w:eastAsia="zh-CN"/>
        </w:rPr>
        <w:t>B</w:t>
      </w:r>
      <w:r w:rsidRPr="00F732F2">
        <w:rPr>
          <w:rFonts w:eastAsia="宋体"/>
          <w:lang w:eastAsia="zh-CN"/>
        </w:rPr>
        <w:t>ased on the above observations, we propose following for RAN2 discussion.</w:t>
      </w:r>
    </w:p>
    <w:p w14:paraId="3F0A0775" w14:textId="1B2756E9" w:rsidR="006576F2" w:rsidRDefault="006576F2" w:rsidP="006576F2">
      <w:pPr>
        <w:rPr>
          <w:b/>
        </w:rPr>
      </w:pPr>
      <w:r w:rsidRPr="00C601E5">
        <w:rPr>
          <w:rFonts w:eastAsia="宋体" w:hint="eastAsia"/>
          <w:b/>
          <w:lang w:eastAsia="zh-CN"/>
        </w:rPr>
        <w:t>P</w:t>
      </w:r>
      <w:r>
        <w:rPr>
          <w:rFonts w:eastAsia="宋体"/>
          <w:b/>
          <w:lang w:eastAsia="zh-CN"/>
        </w:rPr>
        <w:t xml:space="preserve">roposal </w:t>
      </w:r>
      <w:r w:rsidR="00234135">
        <w:rPr>
          <w:rFonts w:eastAsia="宋体"/>
          <w:b/>
          <w:lang w:eastAsia="zh-CN"/>
        </w:rPr>
        <w:t>1</w:t>
      </w:r>
      <w:r w:rsidRPr="00C601E5">
        <w:rPr>
          <w:rFonts w:eastAsia="宋体"/>
          <w:b/>
          <w:lang w:eastAsia="zh-CN"/>
        </w:rPr>
        <w:t xml:space="preserve">: The </w:t>
      </w:r>
      <w:r w:rsidRPr="00C601E5">
        <w:rPr>
          <w:b/>
        </w:rPr>
        <w:t>M</w:t>
      </w:r>
      <w:r w:rsidRPr="00783F22">
        <w:rPr>
          <w:b/>
        </w:rPr>
        <w:t xml:space="preserve">odel 3 </w:t>
      </w:r>
      <w:r>
        <w:rPr>
          <w:b/>
        </w:rPr>
        <w:t>(</w:t>
      </w:r>
      <w:proofErr w:type="spellStart"/>
      <w:r w:rsidRPr="00783F22">
        <w:rPr>
          <w:b/>
        </w:rPr>
        <w:t>SpCellConfig</w:t>
      </w:r>
      <w:proofErr w:type="spellEnd"/>
      <w:r w:rsidRPr="00783F22">
        <w:rPr>
          <w:b/>
        </w:rPr>
        <w:t xml:space="preserve"> level</w:t>
      </w:r>
      <w:r>
        <w:rPr>
          <w:b/>
        </w:rPr>
        <w:t>) should be excluded.</w:t>
      </w:r>
    </w:p>
    <w:p w14:paraId="7ECCE5D9" w14:textId="4F3DE3D6" w:rsidR="006576F2" w:rsidRDefault="006576F2" w:rsidP="006576F2">
      <w:pPr>
        <w:rPr>
          <w:b/>
        </w:rPr>
      </w:pPr>
      <w:r>
        <w:rPr>
          <w:b/>
        </w:rPr>
        <w:t xml:space="preserve">Proposal </w:t>
      </w:r>
      <w:r w:rsidR="00234135">
        <w:rPr>
          <w:b/>
        </w:rPr>
        <w:t>2</w:t>
      </w:r>
      <w:r>
        <w:rPr>
          <w:b/>
        </w:rPr>
        <w:t xml:space="preserve">: Way forward on the down-selection between </w:t>
      </w:r>
      <w:r w:rsidRPr="00783F22">
        <w:rPr>
          <w:b/>
        </w:rPr>
        <w:t>Mode l</w:t>
      </w:r>
      <w:r>
        <w:rPr>
          <w:b/>
        </w:rPr>
        <w:t xml:space="preserve"> and 2 can be:</w:t>
      </w:r>
    </w:p>
    <w:p w14:paraId="159AA793" w14:textId="77777777" w:rsidR="006576F2" w:rsidRPr="00F732F2" w:rsidRDefault="006576F2" w:rsidP="006576F2">
      <w:pPr>
        <w:pStyle w:val="afc"/>
        <w:numPr>
          <w:ilvl w:val="0"/>
          <w:numId w:val="40"/>
        </w:numPr>
        <w:ind w:firstLineChars="0"/>
        <w:rPr>
          <w:b/>
          <w:lang w:eastAsia="zh-CN"/>
        </w:rPr>
      </w:pPr>
      <w:r w:rsidRPr="00F732F2">
        <w:rPr>
          <w:b/>
        </w:rPr>
        <w:t>WF1: Use Model 1 (</w:t>
      </w:r>
      <w:proofErr w:type="spellStart"/>
      <w:r w:rsidRPr="00F732F2">
        <w:rPr>
          <w:b/>
          <w:iCs/>
        </w:rPr>
        <w:t>RRCReconfiguration</w:t>
      </w:r>
      <w:proofErr w:type="spellEnd"/>
      <w:r w:rsidRPr="00F732F2">
        <w:rPr>
          <w:b/>
          <w:iCs/>
        </w:rPr>
        <w:t xml:space="preserve"> level) </w:t>
      </w:r>
      <w:r w:rsidRPr="00F732F2">
        <w:rPr>
          <w:b/>
        </w:rPr>
        <w:t xml:space="preserve">as assumption. FFS to add restriction of only including </w:t>
      </w:r>
      <w:proofErr w:type="spellStart"/>
      <w:r w:rsidRPr="00F732F2">
        <w:rPr>
          <w:b/>
        </w:rPr>
        <w:t>CellGroupConfig</w:t>
      </w:r>
      <w:proofErr w:type="spellEnd"/>
      <w:r w:rsidRPr="00F732F2">
        <w:rPr>
          <w:b/>
          <w:lang w:eastAsia="zh-CN"/>
        </w:rPr>
        <w:t xml:space="preserve"> level parameters in this release.</w:t>
      </w:r>
    </w:p>
    <w:p w14:paraId="691B820D" w14:textId="77777777" w:rsidR="006576F2" w:rsidRPr="00F732F2" w:rsidRDefault="006576F2" w:rsidP="006576F2">
      <w:pPr>
        <w:pStyle w:val="afc"/>
        <w:numPr>
          <w:ilvl w:val="0"/>
          <w:numId w:val="40"/>
        </w:numPr>
        <w:ind w:firstLineChars="0"/>
        <w:rPr>
          <w:rFonts w:eastAsia="宋体"/>
          <w:b/>
          <w:u w:val="single"/>
          <w:lang w:eastAsia="zh-CN"/>
        </w:rPr>
      </w:pPr>
      <w:r w:rsidRPr="00F732F2">
        <w:rPr>
          <w:b/>
          <w:lang w:eastAsia="zh-CN"/>
        </w:rPr>
        <w:t xml:space="preserve">WF2: Postpone the down-selection between model 1 and model 2 to later phase, since more progress on the functionality/scenarios are needed to </w:t>
      </w:r>
      <w:r>
        <w:rPr>
          <w:b/>
          <w:lang w:eastAsia="zh-CN"/>
        </w:rPr>
        <w:t>conclude</w:t>
      </w:r>
      <w:r w:rsidRPr="00F732F2">
        <w:rPr>
          <w:b/>
          <w:lang w:eastAsia="zh-CN"/>
        </w:rPr>
        <w:t xml:space="preserve"> the parameters </w:t>
      </w:r>
      <w:r>
        <w:rPr>
          <w:b/>
          <w:lang w:eastAsia="zh-CN"/>
        </w:rPr>
        <w:t>requiring updates</w:t>
      </w:r>
      <w:r w:rsidRPr="00F732F2">
        <w:rPr>
          <w:b/>
          <w:lang w:eastAsia="zh-CN"/>
        </w:rPr>
        <w:t>.</w:t>
      </w:r>
    </w:p>
    <w:p w14:paraId="3AF6BE66" w14:textId="4F46C156" w:rsidR="00E42237" w:rsidRPr="006D5B6F" w:rsidRDefault="008E3357" w:rsidP="002902E6">
      <w:pPr>
        <w:pStyle w:val="2"/>
        <w:spacing w:after="240"/>
      </w:pPr>
      <w:r w:rsidRPr="002902E6">
        <w:t>Initiat</w:t>
      </w:r>
      <w:r>
        <w:t xml:space="preserve">ion of </w:t>
      </w:r>
      <w:r w:rsidR="002902E6" w:rsidRPr="002902E6">
        <w:t xml:space="preserve">the </w:t>
      </w:r>
      <w:r w:rsidR="00856E77">
        <w:t xml:space="preserve">L1/L2 mobility </w:t>
      </w:r>
      <w:r w:rsidR="002902E6" w:rsidRPr="002902E6">
        <w:t>configuratio</w:t>
      </w:r>
      <w:r w:rsidR="002902E6">
        <w:t>n</w:t>
      </w:r>
      <w:r w:rsidR="00BA1980">
        <w:t xml:space="preserve"> procedure</w:t>
      </w:r>
    </w:p>
    <w:p w14:paraId="58B147D8" w14:textId="38CFB5D5" w:rsidR="00BA1980" w:rsidRDefault="00D27E2A" w:rsidP="00AE700E">
      <w:pPr>
        <w:rPr>
          <w:rFonts w:eastAsia="宋体"/>
          <w:lang w:eastAsia="zh-CN"/>
        </w:rPr>
      </w:pPr>
      <w:r w:rsidRPr="002130D9">
        <w:rPr>
          <w:rFonts w:eastAsia="宋体"/>
          <w:lang w:eastAsia="zh-CN"/>
        </w:rPr>
        <w:t>As mentioned in the WID</w:t>
      </w:r>
      <w:r w:rsidR="00365B38">
        <w:rPr>
          <w:rFonts w:eastAsia="宋体"/>
          <w:lang w:eastAsia="zh-CN"/>
        </w:rPr>
        <w:t>[1]</w:t>
      </w:r>
      <w:r w:rsidRPr="002130D9">
        <w:rPr>
          <w:rFonts w:eastAsia="宋体"/>
          <w:lang w:eastAsia="zh-CN"/>
        </w:rPr>
        <w:t xml:space="preserve">, configuration </w:t>
      </w:r>
      <w:r w:rsidR="00DE0588" w:rsidRPr="002130D9">
        <w:rPr>
          <w:rFonts w:eastAsia="宋体"/>
          <w:lang w:eastAsia="zh-CN"/>
        </w:rPr>
        <w:t>of</w:t>
      </w:r>
      <w:r w:rsidRPr="002130D9">
        <w:rPr>
          <w:rFonts w:eastAsia="宋体"/>
          <w:lang w:eastAsia="zh-CN"/>
        </w:rPr>
        <w:t xml:space="preserve"> multiple candidate </w:t>
      </w:r>
      <w:r w:rsidR="00DE0588" w:rsidRPr="002130D9">
        <w:rPr>
          <w:rFonts w:eastAsia="宋体"/>
          <w:lang w:eastAsia="zh-CN"/>
        </w:rPr>
        <w:t xml:space="preserve">target </w:t>
      </w:r>
      <w:r w:rsidRPr="002130D9">
        <w:rPr>
          <w:rFonts w:eastAsia="宋体"/>
          <w:lang w:eastAsia="zh-CN"/>
        </w:rPr>
        <w:t xml:space="preserve">cells should be provided to UE </w:t>
      </w:r>
      <w:r w:rsidR="00744262">
        <w:rPr>
          <w:rFonts w:eastAsia="宋体"/>
          <w:lang w:eastAsia="zh-CN"/>
        </w:rPr>
        <w:t>before the handover command</w:t>
      </w:r>
      <w:r w:rsidRPr="002130D9">
        <w:rPr>
          <w:rFonts w:eastAsia="宋体"/>
          <w:lang w:eastAsia="zh-CN"/>
        </w:rPr>
        <w:t xml:space="preserve">, to allow fast application of configurations when the L1/L2 handover is triggered. </w:t>
      </w:r>
      <w:r w:rsidR="00E41E6F">
        <w:rPr>
          <w:rFonts w:eastAsia="宋体"/>
          <w:lang w:eastAsia="zh-CN"/>
        </w:rPr>
        <w:t xml:space="preserve">The first </w:t>
      </w:r>
      <w:r w:rsidR="00E41E6F">
        <w:rPr>
          <w:rFonts w:eastAsia="宋体" w:hint="eastAsia"/>
          <w:lang w:eastAsia="zh-CN"/>
        </w:rPr>
        <w:t>question</w:t>
      </w:r>
      <w:r w:rsidR="00E41E6F">
        <w:rPr>
          <w:rFonts w:eastAsia="宋体"/>
          <w:lang w:eastAsia="zh-CN"/>
        </w:rPr>
        <w:t xml:space="preserve"> that comes to mind is which node</w:t>
      </w:r>
      <w:r w:rsidR="00AE700E">
        <w:rPr>
          <w:rFonts w:eastAsia="宋体"/>
          <w:lang w:eastAsia="zh-CN"/>
        </w:rPr>
        <w:t xml:space="preserve"> </w:t>
      </w:r>
      <w:r w:rsidR="00E41E6F">
        <w:rPr>
          <w:rFonts w:eastAsia="宋体"/>
          <w:lang w:eastAsia="zh-CN"/>
        </w:rPr>
        <w:t xml:space="preserve">(i.e. </w:t>
      </w:r>
      <w:proofErr w:type="spellStart"/>
      <w:r w:rsidR="00E41E6F">
        <w:rPr>
          <w:rFonts w:eastAsia="宋体"/>
          <w:lang w:eastAsia="zh-CN"/>
        </w:rPr>
        <w:t>gNB</w:t>
      </w:r>
      <w:proofErr w:type="spellEnd"/>
      <w:r w:rsidR="00E41E6F">
        <w:rPr>
          <w:rFonts w:eastAsia="宋体" w:hint="eastAsia"/>
          <w:lang w:eastAsia="zh-CN"/>
        </w:rPr>
        <w:t>-</w:t>
      </w:r>
      <w:r w:rsidR="00E41E6F">
        <w:rPr>
          <w:rFonts w:eastAsia="宋体"/>
          <w:lang w:eastAsia="zh-CN"/>
        </w:rPr>
        <w:t xml:space="preserve">CU or </w:t>
      </w:r>
      <w:proofErr w:type="spellStart"/>
      <w:r w:rsidR="00E41E6F">
        <w:rPr>
          <w:rFonts w:eastAsia="宋体"/>
          <w:lang w:eastAsia="zh-CN"/>
        </w:rPr>
        <w:t>gNB</w:t>
      </w:r>
      <w:proofErr w:type="spellEnd"/>
      <w:r w:rsidR="00E41E6F">
        <w:rPr>
          <w:rFonts w:eastAsia="宋体"/>
          <w:lang w:eastAsia="zh-CN"/>
        </w:rPr>
        <w:t>-DU</w:t>
      </w:r>
      <w:r w:rsidR="00E41E6F">
        <w:rPr>
          <w:rFonts w:eastAsia="宋体" w:hint="eastAsia"/>
          <w:lang w:eastAsia="zh-CN"/>
        </w:rPr>
        <w:t xml:space="preserve">) </w:t>
      </w:r>
      <w:r w:rsidR="00C6646B">
        <w:rPr>
          <w:rFonts w:eastAsia="宋体" w:hint="eastAsia"/>
          <w:lang w:eastAsia="zh-CN"/>
        </w:rPr>
        <w:t>initiat</w:t>
      </w:r>
      <w:r w:rsidR="00C6646B">
        <w:rPr>
          <w:rFonts w:eastAsia="宋体"/>
          <w:lang w:eastAsia="zh-CN"/>
        </w:rPr>
        <w:t>e</w:t>
      </w:r>
      <w:r w:rsidR="00E41E6F">
        <w:rPr>
          <w:rFonts w:eastAsia="宋体"/>
          <w:lang w:eastAsia="zh-CN"/>
        </w:rPr>
        <w:t xml:space="preserve">s the L1/L2 mobility configuration procedure. </w:t>
      </w:r>
    </w:p>
    <w:p w14:paraId="04C316FF" w14:textId="2F21FF1D" w:rsidR="00EB5CA6" w:rsidRDefault="00221B0E" w:rsidP="00EB5CA6">
      <w:pPr>
        <w:spacing w:beforeLines="50" w:before="120"/>
        <w:rPr>
          <w:rFonts w:eastAsia="宋体"/>
          <w:lang w:eastAsia="zh-CN"/>
        </w:rPr>
      </w:pPr>
      <w:r>
        <w:rPr>
          <w:rFonts w:eastAsia="宋体" w:hint="eastAsia"/>
          <w:lang w:eastAsia="zh-CN"/>
        </w:rPr>
        <w:t>I</w:t>
      </w:r>
      <w:r>
        <w:rPr>
          <w:rFonts w:eastAsia="宋体"/>
          <w:lang w:eastAsia="zh-CN"/>
        </w:rPr>
        <w:t xml:space="preserve">n the last meeting, RAN3 has agreed that the </w:t>
      </w:r>
      <w:proofErr w:type="spellStart"/>
      <w:r>
        <w:rPr>
          <w:rFonts w:eastAsia="宋体"/>
          <w:lang w:eastAsia="zh-CN"/>
        </w:rPr>
        <w:t>gNB</w:t>
      </w:r>
      <w:proofErr w:type="spellEnd"/>
      <w:r>
        <w:rPr>
          <w:rFonts w:eastAsia="宋体"/>
          <w:lang w:eastAsia="zh-CN"/>
        </w:rPr>
        <w:t xml:space="preserve">-CU initiates the L1/L2 mobility configuration procedure. And whether the </w:t>
      </w:r>
      <w:proofErr w:type="spellStart"/>
      <w:r>
        <w:rPr>
          <w:rFonts w:eastAsia="宋体"/>
          <w:lang w:eastAsia="zh-CN"/>
        </w:rPr>
        <w:t>gNB</w:t>
      </w:r>
      <w:proofErr w:type="spellEnd"/>
      <w:r>
        <w:rPr>
          <w:rFonts w:eastAsia="宋体"/>
          <w:lang w:eastAsia="zh-CN"/>
        </w:rPr>
        <w:t xml:space="preserve">-DU can also initiate the L1/L2 mobility configuration procedure </w:t>
      </w:r>
      <w:r w:rsidR="004B6A40">
        <w:rPr>
          <w:rFonts w:eastAsia="宋体"/>
          <w:lang w:eastAsia="zh-CN"/>
        </w:rPr>
        <w:t>can be</w:t>
      </w:r>
      <w:r>
        <w:rPr>
          <w:rFonts w:eastAsia="宋体"/>
          <w:lang w:eastAsia="zh-CN"/>
        </w:rPr>
        <w:t xml:space="preserve"> further discuss</w:t>
      </w:r>
      <w:r w:rsidR="004B6A40">
        <w:rPr>
          <w:rFonts w:eastAsia="宋体"/>
          <w:lang w:eastAsia="zh-CN"/>
        </w:rPr>
        <w:t>ed</w:t>
      </w:r>
      <w:r>
        <w:rPr>
          <w:rFonts w:eastAsia="宋体"/>
          <w:lang w:eastAsia="zh-CN"/>
        </w:rPr>
        <w:t>.</w:t>
      </w:r>
    </w:p>
    <w:p w14:paraId="78F0C2C1" w14:textId="6D5EDEF3" w:rsidR="00917667" w:rsidRDefault="00221B0E" w:rsidP="00EB5CA6">
      <w:pPr>
        <w:spacing w:beforeLines="50" w:before="120"/>
        <w:rPr>
          <w:rFonts w:eastAsia="宋体"/>
          <w:lang w:eastAsia="zh-CN"/>
        </w:rPr>
      </w:pPr>
      <w:r>
        <w:rPr>
          <w:rFonts w:eastAsia="宋体"/>
          <w:lang w:eastAsia="zh-CN"/>
        </w:rPr>
        <w:t>I</w:t>
      </w:r>
      <w:r w:rsidR="00300609">
        <w:rPr>
          <w:rFonts w:eastAsia="宋体"/>
          <w:lang w:eastAsia="zh-CN"/>
        </w:rPr>
        <w:t xml:space="preserve">f the </w:t>
      </w:r>
      <w:proofErr w:type="spellStart"/>
      <w:r w:rsidR="00300609">
        <w:rPr>
          <w:rFonts w:eastAsia="宋体"/>
          <w:lang w:eastAsia="zh-CN"/>
        </w:rPr>
        <w:t>gNB</w:t>
      </w:r>
      <w:proofErr w:type="spellEnd"/>
      <w:r w:rsidR="00300609">
        <w:rPr>
          <w:rFonts w:eastAsia="宋体"/>
          <w:lang w:eastAsia="zh-CN"/>
        </w:rPr>
        <w:t>-DU initiated the L1/L2 mobility configuration procedure</w:t>
      </w:r>
      <w:r w:rsidR="00300609">
        <w:rPr>
          <w:rFonts w:eastAsia="宋体" w:hint="eastAsia"/>
          <w:lang w:eastAsia="zh-CN"/>
        </w:rPr>
        <w:t>,</w:t>
      </w:r>
      <w:r w:rsidR="00300609">
        <w:rPr>
          <w:rFonts w:eastAsia="宋体"/>
          <w:lang w:eastAsia="zh-CN"/>
        </w:rPr>
        <w:t xml:space="preserve"> </w:t>
      </w:r>
      <w:proofErr w:type="spellStart"/>
      <w:r w:rsidR="0093326F">
        <w:rPr>
          <w:rFonts w:eastAsia="宋体"/>
          <w:lang w:eastAsia="zh-CN"/>
        </w:rPr>
        <w:t>gNB</w:t>
      </w:r>
      <w:proofErr w:type="spellEnd"/>
      <w:r w:rsidR="0093326F">
        <w:rPr>
          <w:rFonts w:eastAsia="宋体"/>
          <w:lang w:eastAsia="zh-CN"/>
        </w:rPr>
        <w:t xml:space="preserve">-DU can determine the candidate cells in </w:t>
      </w:r>
      <w:r w:rsidR="00917667">
        <w:rPr>
          <w:rFonts w:eastAsia="宋体"/>
          <w:lang w:eastAsia="zh-CN"/>
        </w:rPr>
        <w:t xml:space="preserve">intra-DU case without involving the </w:t>
      </w:r>
      <w:proofErr w:type="spellStart"/>
      <w:r w:rsidR="00917667">
        <w:rPr>
          <w:rFonts w:eastAsia="宋体"/>
          <w:lang w:eastAsia="zh-CN"/>
        </w:rPr>
        <w:t>gNB</w:t>
      </w:r>
      <w:proofErr w:type="spellEnd"/>
      <w:r w:rsidR="00917667">
        <w:rPr>
          <w:rFonts w:eastAsia="宋体"/>
          <w:lang w:eastAsia="zh-CN"/>
        </w:rPr>
        <w:t xml:space="preserve">-CU. </w:t>
      </w:r>
      <w:r w:rsidR="00BE285A">
        <w:rPr>
          <w:rFonts w:eastAsia="宋体"/>
          <w:lang w:eastAsia="zh-CN"/>
        </w:rPr>
        <w:t xml:space="preserve">Before sending the </w:t>
      </w:r>
      <w:r w:rsidR="00BE285A" w:rsidRPr="00917667">
        <w:rPr>
          <w:rFonts w:eastAsia="宋体"/>
          <w:lang w:eastAsia="zh-CN"/>
        </w:rPr>
        <w:t>pre-configuration for the candidate cells to the UE</w:t>
      </w:r>
      <w:r w:rsidR="00BE285A">
        <w:rPr>
          <w:rFonts w:eastAsia="宋体"/>
          <w:lang w:eastAsia="zh-CN"/>
        </w:rPr>
        <w:t xml:space="preserve"> by using </w:t>
      </w:r>
      <w:proofErr w:type="spellStart"/>
      <w:r w:rsidR="00BE285A">
        <w:rPr>
          <w:rFonts w:eastAsia="宋体"/>
          <w:i/>
          <w:lang w:eastAsia="zh-CN"/>
        </w:rPr>
        <w:t>RRCReconfiguration</w:t>
      </w:r>
      <w:proofErr w:type="spellEnd"/>
      <w:r w:rsidR="00BE285A">
        <w:rPr>
          <w:rFonts w:eastAsia="宋体"/>
          <w:i/>
          <w:lang w:eastAsia="zh-CN"/>
        </w:rPr>
        <w:t xml:space="preserve"> </w:t>
      </w:r>
      <w:r w:rsidR="00BE285A">
        <w:rPr>
          <w:rFonts w:eastAsia="宋体"/>
          <w:lang w:eastAsia="zh-CN"/>
        </w:rPr>
        <w:t>message, t</w:t>
      </w:r>
      <w:r w:rsidR="00970FF1">
        <w:rPr>
          <w:rFonts w:eastAsia="宋体"/>
          <w:lang w:eastAsia="zh-CN"/>
        </w:rPr>
        <w:t xml:space="preserve">he </w:t>
      </w:r>
      <w:proofErr w:type="spellStart"/>
      <w:r w:rsidR="00970FF1">
        <w:rPr>
          <w:rFonts w:eastAsia="宋体"/>
          <w:lang w:eastAsia="zh-CN"/>
        </w:rPr>
        <w:t>gNB</w:t>
      </w:r>
      <w:proofErr w:type="spellEnd"/>
      <w:r w:rsidR="00970FF1">
        <w:rPr>
          <w:rFonts w:eastAsia="宋体" w:hint="eastAsia"/>
          <w:lang w:eastAsia="zh-CN"/>
        </w:rPr>
        <w:t>-</w:t>
      </w:r>
      <w:r w:rsidR="00970FF1">
        <w:rPr>
          <w:rFonts w:eastAsia="宋体"/>
          <w:lang w:eastAsia="zh-CN"/>
        </w:rPr>
        <w:t xml:space="preserve">CU only needs </w:t>
      </w:r>
      <w:r w:rsidR="00970FF1">
        <w:rPr>
          <w:rFonts w:eastAsia="宋体" w:hint="eastAsia"/>
          <w:lang w:eastAsia="zh-CN"/>
        </w:rPr>
        <w:t>t</w:t>
      </w:r>
      <w:r w:rsidR="00970FF1">
        <w:rPr>
          <w:rFonts w:eastAsia="宋体"/>
          <w:lang w:eastAsia="zh-CN"/>
        </w:rPr>
        <w:t xml:space="preserve">o </w:t>
      </w:r>
      <w:r w:rsidR="00917667" w:rsidRPr="00917667">
        <w:rPr>
          <w:rFonts w:eastAsia="宋体"/>
          <w:lang w:eastAsia="zh-CN"/>
        </w:rPr>
        <w:t xml:space="preserve">obtain the configurations of candidate cells from the </w:t>
      </w:r>
      <w:proofErr w:type="spellStart"/>
      <w:r w:rsidR="00917667" w:rsidRPr="00917667">
        <w:rPr>
          <w:rFonts w:eastAsia="宋体"/>
          <w:lang w:eastAsia="zh-CN"/>
        </w:rPr>
        <w:t>gNB</w:t>
      </w:r>
      <w:proofErr w:type="spellEnd"/>
      <w:r w:rsidR="00917667" w:rsidRPr="00917667">
        <w:rPr>
          <w:rFonts w:eastAsia="宋体"/>
          <w:lang w:eastAsia="zh-CN"/>
        </w:rPr>
        <w:t>-DU</w:t>
      </w:r>
      <w:r w:rsidR="00917667">
        <w:rPr>
          <w:rFonts w:eastAsia="宋体"/>
          <w:lang w:eastAsia="zh-CN"/>
        </w:rPr>
        <w:t xml:space="preserve">. However, </w:t>
      </w:r>
      <w:r w:rsidR="00917667" w:rsidRPr="00917667">
        <w:rPr>
          <w:rFonts w:eastAsia="宋体"/>
          <w:lang w:eastAsia="zh-CN"/>
        </w:rPr>
        <w:t xml:space="preserve">for inter-DU case, the </w:t>
      </w:r>
      <w:proofErr w:type="spellStart"/>
      <w:r w:rsidR="00917667" w:rsidRPr="00917667">
        <w:rPr>
          <w:rFonts w:eastAsia="宋体"/>
          <w:lang w:eastAsia="zh-CN"/>
        </w:rPr>
        <w:t>gNB</w:t>
      </w:r>
      <w:proofErr w:type="spellEnd"/>
      <w:r w:rsidR="00917667" w:rsidRPr="00917667">
        <w:rPr>
          <w:rFonts w:eastAsia="宋体"/>
          <w:lang w:eastAsia="zh-CN"/>
        </w:rPr>
        <w:t>-DU does not know the neighbour relationship</w:t>
      </w:r>
      <w:r w:rsidR="00970FF1">
        <w:rPr>
          <w:rFonts w:eastAsia="宋体"/>
          <w:lang w:eastAsia="zh-CN"/>
        </w:rPr>
        <w:t xml:space="preserve"> and cannot determine the candidate cells under the </w:t>
      </w:r>
      <w:r w:rsidR="009C04A4">
        <w:rPr>
          <w:rFonts w:eastAsia="宋体"/>
          <w:lang w:eastAsia="zh-CN"/>
        </w:rPr>
        <w:t>target</w:t>
      </w:r>
      <w:r w:rsidR="00970FF1">
        <w:rPr>
          <w:rFonts w:eastAsia="宋体"/>
          <w:lang w:eastAsia="zh-CN"/>
        </w:rPr>
        <w:t xml:space="preserve"> </w:t>
      </w:r>
      <w:proofErr w:type="spellStart"/>
      <w:r w:rsidR="00970FF1">
        <w:rPr>
          <w:rFonts w:eastAsia="宋体"/>
          <w:lang w:eastAsia="zh-CN"/>
        </w:rPr>
        <w:t>gNB</w:t>
      </w:r>
      <w:proofErr w:type="spellEnd"/>
      <w:r w:rsidR="00970FF1">
        <w:rPr>
          <w:rFonts w:eastAsia="宋体"/>
          <w:lang w:eastAsia="zh-CN"/>
        </w:rPr>
        <w:t>-DU</w:t>
      </w:r>
      <w:r w:rsidR="00970FF1">
        <w:rPr>
          <w:rFonts w:eastAsia="宋体" w:hint="eastAsia"/>
          <w:lang w:eastAsia="zh-CN"/>
        </w:rPr>
        <w:t>.</w:t>
      </w:r>
      <w:r w:rsidR="00970FF1">
        <w:rPr>
          <w:rFonts w:eastAsia="宋体"/>
          <w:lang w:eastAsia="zh-CN"/>
        </w:rPr>
        <w:t xml:space="preserve"> Besides</w:t>
      </w:r>
      <w:r w:rsidR="00F03BFF">
        <w:rPr>
          <w:rFonts w:eastAsia="宋体"/>
          <w:lang w:eastAsia="zh-CN"/>
        </w:rPr>
        <w:t xml:space="preserve">, </w:t>
      </w:r>
      <w:r w:rsidR="00917667" w:rsidRPr="00917667">
        <w:rPr>
          <w:rFonts w:eastAsia="宋体"/>
          <w:lang w:eastAsia="zh-CN"/>
        </w:rPr>
        <w:t xml:space="preserve">there is no interface between the </w:t>
      </w:r>
      <w:proofErr w:type="spellStart"/>
      <w:r w:rsidR="00917667" w:rsidRPr="00917667">
        <w:rPr>
          <w:rFonts w:eastAsia="宋体"/>
          <w:lang w:eastAsia="zh-CN"/>
        </w:rPr>
        <w:t>gNB</w:t>
      </w:r>
      <w:proofErr w:type="spellEnd"/>
      <w:r w:rsidR="00917667" w:rsidRPr="00917667">
        <w:rPr>
          <w:rFonts w:eastAsia="宋体"/>
          <w:lang w:eastAsia="zh-CN"/>
        </w:rPr>
        <w:t xml:space="preserve">-DUs, therefore the </w:t>
      </w:r>
      <w:proofErr w:type="spellStart"/>
      <w:r w:rsidR="00917667" w:rsidRPr="00917667">
        <w:rPr>
          <w:rFonts w:eastAsia="宋体"/>
          <w:lang w:eastAsia="zh-CN"/>
        </w:rPr>
        <w:t>gNB</w:t>
      </w:r>
      <w:proofErr w:type="spellEnd"/>
      <w:r w:rsidR="00917667" w:rsidRPr="00917667">
        <w:rPr>
          <w:rFonts w:eastAsia="宋体"/>
          <w:lang w:eastAsia="zh-CN"/>
        </w:rPr>
        <w:t xml:space="preserve">-CU </w:t>
      </w:r>
      <w:r w:rsidR="009960F1">
        <w:rPr>
          <w:rFonts w:eastAsia="宋体"/>
          <w:lang w:eastAsia="zh-CN"/>
        </w:rPr>
        <w:t xml:space="preserve">also </w:t>
      </w:r>
      <w:r w:rsidR="00917667" w:rsidRPr="00917667">
        <w:rPr>
          <w:rFonts w:eastAsia="宋体"/>
          <w:lang w:eastAsia="zh-CN"/>
        </w:rPr>
        <w:t xml:space="preserve">needs to participate in the L1/L2 mobility configuration procedure initiated by the </w:t>
      </w:r>
      <w:proofErr w:type="spellStart"/>
      <w:r w:rsidR="00917667" w:rsidRPr="00917667">
        <w:rPr>
          <w:rFonts w:eastAsia="宋体"/>
          <w:lang w:eastAsia="zh-CN"/>
        </w:rPr>
        <w:t>gNB</w:t>
      </w:r>
      <w:proofErr w:type="spellEnd"/>
      <w:r w:rsidR="00917667" w:rsidRPr="00917667">
        <w:rPr>
          <w:rFonts w:eastAsia="宋体"/>
          <w:lang w:eastAsia="zh-CN"/>
        </w:rPr>
        <w:t>-DU</w:t>
      </w:r>
      <w:r w:rsidR="00970FF1">
        <w:rPr>
          <w:rFonts w:eastAsia="宋体"/>
          <w:lang w:eastAsia="zh-CN"/>
        </w:rPr>
        <w:t xml:space="preserve"> in inter-DU case</w:t>
      </w:r>
      <w:r w:rsidR="00917667" w:rsidRPr="00917667">
        <w:rPr>
          <w:rFonts w:eastAsia="宋体"/>
          <w:lang w:eastAsia="zh-CN"/>
        </w:rPr>
        <w:t xml:space="preserve">, which </w:t>
      </w:r>
      <w:r w:rsidR="00970FF1">
        <w:rPr>
          <w:rFonts w:eastAsia="宋体"/>
          <w:lang w:eastAsia="zh-CN"/>
        </w:rPr>
        <w:t xml:space="preserve">is </w:t>
      </w:r>
      <w:r w:rsidR="00F9204A">
        <w:rPr>
          <w:rFonts w:eastAsia="宋体"/>
          <w:lang w:eastAsia="zh-CN"/>
        </w:rPr>
        <w:t>complicated</w:t>
      </w:r>
      <w:r w:rsidR="00970FF1">
        <w:rPr>
          <w:rFonts w:eastAsia="宋体"/>
          <w:lang w:eastAsia="zh-CN"/>
        </w:rPr>
        <w:t xml:space="preserve"> and </w:t>
      </w:r>
      <w:r w:rsidR="00917667" w:rsidRPr="00917667">
        <w:rPr>
          <w:rFonts w:eastAsia="宋体"/>
          <w:lang w:eastAsia="zh-CN"/>
        </w:rPr>
        <w:t>requires more F1 interaction.</w:t>
      </w:r>
    </w:p>
    <w:p w14:paraId="335B74CD" w14:textId="29C83FDF" w:rsidR="004E200C" w:rsidRDefault="00B07751" w:rsidP="00AE700E">
      <w:pPr>
        <w:rPr>
          <w:rFonts w:eastAsia="宋体"/>
          <w:lang w:eastAsia="zh-CN"/>
        </w:rPr>
      </w:pPr>
      <w:r>
        <w:rPr>
          <w:rFonts w:eastAsia="宋体" w:hint="eastAsia"/>
          <w:lang w:eastAsia="zh-CN"/>
        </w:rPr>
        <w:t>I</w:t>
      </w:r>
      <w:r>
        <w:rPr>
          <w:rFonts w:eastAsia="宋体"/>
          <w:lang w:eastAsia="zh-CN"/>
        </w:rPr>
        <w:t xml:space="preserve">n addition, </w:t>
      </w:r>
      <w:r w:rsidR="009409DD">
        <w:rPr>
          <w:rFonts w:eastAsia="宋体"/>
          <w:lang w:eastAsia="zh-CN"/>
        </w:rPr>
        <w:t xml:space="preserve">from the perspective of design complexity, RAN2 agreed that the design of inter-DU and intra-DU L1/L2 mobility should be as common as possible. The </w:t>
      </w:r>
      <w:proofErr w:type="spellStart"/>
      <w:r w:rsidR="009409DD">
        <w:rPr>
          <w:rFonts w:eastAsia="宋体"/>
          <w:lang w:eastAsia="zh-CN"/>
        </w:rPr>
        <w:t>gNB</w:t>
      </w:r>
      <w:proofErr w:type="spellEnd"/>
      <w:r w:rsidR="009409DD">
        <w:rPr>
          <w:rFonts w:eastAsia="宋体"/>
          <w:lang w:eastAsia="zh-CN"/>
        </w:rPr>
        <w:t xml:space="preserve">-CU </w:t>
      </w:r>
      <w:r w:rsidR="009409DD" w:rsidRPr="009409DD">
        <w:rPr>
          <w:rFonts w:eastAsia="宋体"/>
          <w:lang w:eastAsia="zh-CN"/>
        </w:rPr>
        <w:t>initiated L1</w:t>
      </w:r>
      <w:r w:rsidR="009409DD">
        <w:rPr>
          <w:rFonts w:eastAsia="宋体"/>
          <w:lang w:eastAsia="zh-CN"/>
        </w:rPr>
        <w:t>/</w:t>
      </w:r>
      <w:r w:rsidR="009409DD">
        <w:rPr>
          <w:rFonts w:eastAsia="宋体" w:hint="eastAsia"/>
          <w:lang w:eastAsia="zh-CN"/>
        </w:rPr>
        <w:t>L</w:t>
      </w:r>
      <w:r w:rsidR="009409DD">
        <w:rPr>
          <w:rFonts w:eastAsia="宋体"/>
          <w:lang w:eastAsia="zh-CN"/>
        </w:rPr>
        <w:t>2</w:t>
      </w:r>
      <w:r w:rsidR="009409DD" w:rsidRPr="009409DD">
        <w:rPr>
          <w:rFonts w:eastAsia="宋体"/>
          <w:lang w:eastAsia="zh-CN"/>
        </w:rPr>
        <w:t xml:space="preserve"> mobility configuration </w:t>
      </w:r>
      <w:r w:rsidR="009409DD">
        <w:rPr>
          <w:rFonts w:eastAsia="宋体"/>
          <w:lang w:eastAsia="zh-CN"/>
        </w:rPr>
        <w:t xml:space="preserve">procedure is </w:t>
      </w:r>
      <w:r w:rsidR="00AF57BC">
        <w:rPr>
          <w:rFonts w:eastAsia="宋体"/>
          <w:lang w:eastAsia="zh-CN"/>
        </w:rPr>
        <w:t xml:space="preserve">more </w:t>
      </w:r>
      <w:r w:rsidR="009409DD">
        <w:rPr>
          <w:rFonts w:eastAsia="宋体"/>
          <w:lang w:eastAsia="zh-CN"/>
        </w:rPr>
        <w:t>consistent with this</w:t>
      </w:r>
      <w:r w:rsidR="009409DD" w:rsidRPr="009409DD">
        <w:rPr>
          <w:rFonts w:eastAsia="宋体"/>
          <w:lang w:eastAsia="zh-CN"/>
        </w:rPr>
        <w:t xml:space="preserve"> intent</w:t>
      </w:r>
      <w:r w:rsidR="00221B0E">
        <w:rPr>
          <w:rFonts w:eastAsia="宋体"/>
          <w:lang w:eastAsia="zh-CN"/>
        </w:rPr>
        <w:t xml:space="preserve"> </w:t>
      </w:r>
      <w:r w:rsidR="00AC76BB" w:rsidRPr="00AC76BB">
        <w:rPr>
          <w:rFonts w:eastAsia="宋体"/>
          <w:lang w:eastAsia="zh-CN"/>
        </w:rPr>
        <w:t>whereas</w:t>
      </w:r>
      <w:r w:rsidR="00221B0E">
        <w:rPr>
          <w:rFonts w:eastAsia="宋体"/>
          <w:lang w:eastAsia="zh-CN"/>
        </w:rPr>
        <w:t xml:space="preserve"> the </w:t>
      </w:r>
      <w:proofErr w:type="spellStart"/>
      <w:r w:rsidR="00221B0E">
        <w:rPr>
          <w:rFonts w:eastAsia="宋体"/>
          <w:lang w:eastAsia="zh-CN"/>
        </w:rPr>
        <w:t>gNB</w:t>
      </w:r>
      <w:proofErr w:type="spellEnd"/>
      <w:r w:rsidR="00221B0E">
        <w:rPr>
          <w:rFonts w:eastAsia="宋体"/>
          <w:lang w:eastAsia="zh-CN"/>
        </w:rPr>
        <w:t xml:space="preserve">-DU initiated </w:t>
      </w:r>
      <w:r w:rsidR="00AC76BB">
        <w:rPr>
          <w:rFonts w:eastAsia="宋体"/>
          <w:lang w:eastAsia="zh-CN"/>
        </w:rPr>
        <w:t>is not</w:t>
      </w:r>
      <w:r w:rsidR="009409DD" w:rsidRPr="009409DD">
        <w:rPr>
          <w:rFonts w:eastAsia="宋体"/>
          <w:lang w:eastAsia="zh-CN"/>
        </w:rPr>
        <w:t>.</w:t>
      </w:r>
    </w:p>
    <w:tbl>
      <w:tblPr>
        <w:tblStyle w:val="af8"/>
        <w:tblW w:w="0" w:type="auto"/>
        <w:tblLook w:val="04A0" w:firstRow="1" w:lastRow="0" w:firstColumn="1" w:lastColumn="0" w:noHBand="0" w:noVBand="1"/>
      </w:tblPr>
      <w:tblGrid>
        <w:gridCol w:w="9629"/>
      </w:tblGrid>
      <w:tr w:rsidR="004E200C" w14:paraId="2034684F" w14:textId="77777777" w:rsidTr="004E200C">
        <w:tc>
          <w:tcPr>
            <w:tcW w:w="9629" w:type="dxa"/>
          </w:tcPr>
          <w:p w14:paraId="43C60ED9" w14:textId="1C8C5E5D" w:rsidR="004E200C" w:rsidRPr="00196B94" w:rsidRDefault="004E200C" w:rsidP="004E200C">
            <w:pPr>
              <w:pStyle w:val="afc"/>
              <w:numPr>
                <w:ilvl w:val="0"/>
                <w:numId w:val="39"/>
              </w:numPr>
              <w:tabs>
                <w:tab w:val="num" w:pos="1619"/>
              </w:tabs>
              <w:overflowPunct/>
              <w:autoSpaceDE/>
              <w:autoSpaceDN/>
              <w:adjustRightInd/>
              <w:spacing w:before="60" w:after="0"/>
              <w:ind w:firstLineChars="0"/>
              <w:textAlignment w:val="auto"/>
              <w:rPr>
                <w:rFonts w:ascii="Arial" w:eastAsia="MS Mincho" w:hAnsi="Arial"/>
                <w:szCs w:val="24"/>
                <w:lang w:eastAsia="en-GB"/>
              </w:rPr>
            </w:pPr>
            <w:r w:rsidRPr="00196B94">
              <w:rPr>
                <w:rFonts w:ascii="Arial" w:eastAsia="MS Mincho" w:hAnsi="Arial"/>
                <w:szCs w:val="24"/>
                <w:lang w:eastAsia="en-GB"/>
              </w:rPr>
              <w:t>The design for intra-DU and inter-DU L1/L2-based mobility should share as much commonality as reasonable. FFS which aspects need to be different.</w:t>
            </w:r>
          </w:p>
        </w:tc>
      </w:tr>
    </w:tbl>
    <w:p w14:paraId="1B4EABE2" w14:textId="4F817717" w:rsidR="00886751" w:rsidRDefault="00886751" w:rsidP="00886751">
      <w:pPr>
        <w:spacing w:beforeLines="50" w:before="120"/>
        <w:rPr>
          <w:rFonts w:eastAsia="宋体"/>
          <w:lang w:eastAsia="zh-CN"/>
        </w:rPr>
      </w:pPr>
      <w:r>
        <w:rPr>
          <w:rFonts w:eastAsia="宋体" w:hint="eastAsia"/>
          <w:lang w:eastAsia="zh-CN"/>
        </w:rPr>
        <w:t>B</w:t>
      </w:r>
      <w:r>
        <w:rPr>
          <w:rFonts w:eastAsia="宋体"/>
          <w:lang w:eastAsia="zh-CN"/>
        </w:rPr>
        <w:t xml:space="preserve">ased on the above analysis, we think that </w:t>
      </w:r>
      <w:r w:rsidR="00AC76BB">
        <w:rPr>
          <w:rFonts w:eastAsia="宋体"/>
          <w:lang w:eastAsia="zh-CN"/>
        </w:rPr>
        <w:t xml:space="preserve">it is sufficient for </w:t>
      </w:r>
      <w:proofErr w:type="spellStart"/>
      <w:r w:rsidR="009917C6" w:rsidRPr="009917C6">
        <w:rPr>
          <w:rFonts w:eastAsia="宋体"/>
          <w:lang w:eastAsia="zh-CN"/>
        </w:rPr>
        <w:t>gNB</w:t>
      </w:r>
      <w:proofErr w:type="spellEnd"/>
      <w:r w:rsidR="009917C6" w:rsidRPr="009917C6">
        <w:rPr>
          <w:rFonts w:eastAsia="宋体"/>
          <w:lang w:eastAsia="zh-CN"/>
        </w:rPr>
        <w:t>-CU to</w:t>
      </w:r>
      <w:r w:rsidR="009F72BD">
        <w:rPr>
          <w:rFonts w:eastAsia="宋体"/>
          <w:lang w:eastAsia="zh-CN"/>
        </w:rPr>
        <w:t xml:space="preserve"> </w:t>
      </w:r>
      <w:r w:rsidR="009917C6" w:rsidRPr="009917C6">
        <w:rPr>
          <w:rFonts w:eastAsia="宋体"/>
          <w:lang w:eastAsia="zh-CN"/>
        </w:rPr>
        <w:t xml:space="preserve">determine the candidate </w:t>
      </w:r>
      <w:r w:rsidR="00B2048E">
        <w:rPr>
          <w:rFonts w:eastAsia="宋体"/>
          <w:lang w:eastAsia="zh-CN"/>
        </w:rPr>
        <w:t xml:space="preserve">target </w:t>
      </w:r>
      <w:r w:rsidR="009917C6" w:rsidRPr="009917C6">
        <w:rPr>
          <w:rFonts w:eastAsia="宋体"/>
          <w:lang w:eastAsia="zh-CN"/>
        </w:rPr>
        <w:t xml:space="preserve">cells </w:t>
      </w:r>
      <w:r w:rsidR="009F72BD">
        <w:rPr>
          <w:rFonts w:eastAsia="宋体"/>
          <w:lang w:eastAsia="zh-CN"/>
        </w:rPr>
        <w:t>and initiate the L1/L2 configuration procedure</w:t>
      </w:r>
      <w:r w:rsidR="00F72EF9">
        <w:rPr>
          <w:rFonts w:eastAsia="宋体"/>
          <w:lang w:eastAsia="zh-CN"/>
        </w:rPr>
        <w:t>,</w:t>
      </w:r>
      <w:r w:rsidR="009F72BD">
        <w:rPr>
          <w:rFonts w:eastAsia="宋体"/>
          <w:lang w:eastAsia="zh-CN"/>
        </w:rPr>
        <w:t xml:space="preserve"> </w:t>
      </w:r>
      <w:r w:rsidR="00AC76BB">
        <w:rPr>
          <w:rFonts w:eastAsia="宋体"/>
          <w:lang w:eastAsia="zh-CN"/>
        </w:rPr>
        <w:t xml:space="preserve">and the </w:t>
      </w:r>
      <w:proofErr w:type="spellStart"/>
      <w:r w:rsidR="00AC76BB">
        <w:rPr>
          <w:rFonts w:eastAsia="宋体"/>
          <w:lang w:eastAsia="zh-CN"/>
        </w:rPr>
        <w:t>gNB</w:t>
      </w:r>
      <w:proofErr w:type="spellEnd"/>
      <w:r w:rsidR="00AC76BB">
        <w:rPr>
          <w:rFonts w:eastAsia="宋体"/>
          <w:lang w:eastAsia="zh-CN"/>
        </w:rPr>
        <w:t xml:space="preserve">-DU initiated L1/L2 mobility configuration procedure does not need to be supported. </w:t>
      </w:r>
      <w:r w:rsidR="00B35C95">
        <w:rPr>
          <w:rFonts w:eastAsia="宋体"/>
          <w:lang w:eastAsia="zh-CN"/>
        </w:rPr>
        <w:t>Or, at least the DU initiated L1/L2 mobility configuration procedure can be studied by low priority.</w:t>
      </w:r>
    </w:p>
    <w:p w14:paraId="6C438ABD" w14:textId="739EAEAA" w:rsidR="00D17123" w:rsidRPr="00B80E83" w:rsidRDefault="009304F3" w:rsidP="00B57798">
      <w:pPr>
        <w:rPr>
          <w:rFonts w:eastAsia="宋体"/>
          <w:b/>
          <w:lang w:eastAsia="zh-CN"/>
        </w:rPr>
      </w:pPr>
      <w:r w:rsidRPr="00B80E83">
        <w:rPr>
          <w:rFonts w:eastAsia="宋体"/>
          <w:b/>
          <w:lang w:eastAsia="zh-CN"/>
        </w:rPr>
        <w:t>P</w:t>
      </w:r>
      <w:r w:rsidR="0058305E">
        <w:rPr>
          <w:rFonts w:eastAsia="宋体"/>
          <w:b/>
          <w:lang w:eastAsia="zh-CN"/>
        </w:rPr>
        <w:t xml:space="preserve">roposal </w:t>
      </w:r>
      <w:r w:rsidR="00234135">
        <w:rPr>
          <w:rFonts w:eastAsia="宋体"/>
          <w:b/>
          <w:lang w:eastAsia="zh-CN"/>
        </w:rPr>
        <w:t>3</w:t>
      </w:r>
      <w:r w:rsidRPr="00B80E83">
        <w:rPr>
          <w:rFonts w:eastAsia="宋体"/>
          <w:b/>
          <w:lang w:eastAsia="zh-CN"/>
        </w:rPr>
        <w:t xml:space="preserve">: </w:t>
      </w:r>
      <w:r w:rsidR="00B35C95">
        <w:rPr>
          <w:rFonts w:eastAsia="宋体"/>
          <w:b/>
          <w:lang w:eastAsia="zh-CN"/>
        </w:rPr>
        <w:t xml:space="preserve">For L1/L2 mobility procedure, </w:t>
      </w:r>
      <w:r w:rsidRPr="00B80E83">
        <w:rPr>
          <w:rFonts w:eastAsia="宋体"/>
          <w:b/>
          <w:lang w:eastAsia="zh-CN"/>
        </w:rPr>
        <w:t xml:space="preserve">RAN2 confirm </w:t>
      </w:r>
      <w:r w:rsidR="00050B85">
        <w:rPr>
          <w:rFonts w:eastAsia="宋体"/>
          <w:b/>
          <w:lang w:eastAsia="zh-CN"/>
        </w:rPr>
        <w:t xml:space="preserve">that the pre-configuration of </w:t>
      </w:r>
      <w:r w:rsidR="00050B85">
        <w:rPr>
          <w:rFonts w:eastAsia="宋体"/>
          <w:b/>
          <w:lang w:eastAsia="zh-CN"/>
        </w:rPr>
        <w:t xml:space="preserve">candidate target </w:t>
      </w:r>
      <w:r w:rsidR="00050B85" w:rsidRPr="00B80E83">
        <w:rPr>
          <w:rFonts w:eastAsia="宋体"/>
          <w:b/>
          <w:lang w:eastAsia="zh-CN"/>
        </w:rPr>
        <w:t>configuration</w:t>
      </w:r>
      <w:r w:rsidR="00050B85">
        <w:rPr>
          <w:rFonts w:eastAsia="宋体"/>
          <w:b/>
          <w:lang w:eastAsia="zh-CN"/>
        </w:rPr>
        <w:t xml:space="preserve"> </w:t>
      </w:r>
      <w:r w:rsidR="00050B85">
        <w:rPr>
          <w:rFonts w:eastAsia="宋体"/>
          <w:b/>
          <w:lang w:eastAsia="zh-CN"/>
        </w:rPr>
        <w:t xml:space="preserve">is always initiated by </w:t>
      </w:r>
      <w:r w:rsidRPr="00B80E83">
        <w:rPr>
          <w:rFonts w:eastAsia="宋体"/>
          <w:b/>
          <w:lang w:eastAsia="zh-CN"/>
        </w:rPr>
        <w:t>t</w:t>
      </w:r>
      <w:r w:rsidR="00050B85">
        <w:rPr>
          <w:rFonts w:eastAsia="宋体"/>
          <w:b/>
          <w:lang w:eastAsia="zh-CN"/>
        </w:rPr>
        <w:t>h</w:t>
      </w:r>
      <w:r w:rsidRPr="00B80E83">
        <w:rPr>
          <w:rFonts w:eastAsia="宋体"/>
          <w:b/>
          <w:lang w:eastAsia="zh-CN"/>
        </w:rPr>
        <w:t xml:space="preserve">e </w:t>
      </w:r>
      <w:proofErr w:type="spellStart"/>
      <w:r w:rsidR="00C6646B" w:rsidRPr="00B80E83">
        <w:rPr>
          <w:rFonts w:eastAsia="宋体"/>
          <w:b/>
          <w:lang w:eastAsia="zh-CN"/>
        </w:rPr>
        <w:t>gNB</w:t>
      </w:r>
      <w:proofErr w:type="spellEnd"/>
      <w:r w:rsidR="00C6646B" w:rsidRPr="00B80E83">
        <w:rPr>
          <w:rFonts w:eastAsia="宋体"/>
          <w:b/>
          <w:lang w:eastAsia="zh-CN"/>
        </w:rPr>
        <w:t>-</w:t>
      </w:r>
      <w:r w:rsidRPr="00B80E83">
        <w:rPr>
          <w:rFonts w:eastAsia="宋体"/>
          <w:b/>
          <w:lang w:eastAsia="zh-CN"/>
        </w:rPr>
        <w:t>CU,</w:t>
      </w:r>
      <w:r w:rsidR="00050B85">
        <w:rPr>
          <w:rFonts w:eastAsia="宋体"/>
          <w:b/>
          <w:lang w:eastAsia="zh-CN"/>
        </w:rPr>
        <w:t xml:space="preserve"> and not supporting the initiation by </w:t>
      </w:r>
      <w:proofErr w:type="spellStart"/>
      <w:r w:rsidR="00C6646B" w:rsidRPr="00B80E83">
        <w:rPr>
          <w:rFonts w:eastAsia="宋体"/>
          <w:b/>
          <w:lang w:eastAsia="zh-CN"/>
        </w:rPr>
        <w:t>gNB</w:t>
      </w:r>
      <w:proofErr w:type="spellEnd"/>
      <w:r w:rsidR="00C6646B" w:rsidRPr="00B80E83">
        <w:rPr>
          <w:rFonts w:eastAsia="宋体"/>
          <w:b/>
          <w:lang w:eastAsia="zh-CN"/>
        </w:rPr>
        <w:t>-DU</w:t>
      </w:r>
      <w:r w:rsidRPr="00B80E83">
        <w:rPr>
          <w:rFonts w:eastAsia="宋体"/>
          <w:b/>
          <w:lang w:eastAsia="zh-CN"/>
        </w:rPr>
        <w:t>.</w:t>
      </w:r>
    </w:p>
    <w:p w14:paraId="1F88E8CB" w14:textId="11F2D03B" w:rsidR="00877A98" w:rsidRPr="006D5B6F" w:rsidRDefault="00877A98" w:rsidP="00B174CE">
      <w:pPr>
        <w:pStyle w:val="1"/>
        <w:rPr>
          <w:rFonts w:eastAsia="宋体"/>
          <w:sz w:val="32"/>
          <w:lang w:eastAsia="zh-CN"/>
        </w:rPr>
      </w:pPr>
      <w:r w:rsidRPr="006D5B6F">
        <w:rPr>
          <w:rFonts w:eastAsia="宋体"/>
          <w:sz w:val="32"/>
          <w:lang w:eastAsia="zh-CN"/>
        </w:rPr>
        <w:t>Conclusion</w:t>
      </w:r>
    </w:p>
    <w:p w14:paraId="0086BD55" w14:textId="77777777" w:rsidR="003E4F03" w:rsidRPr="003E4F03" w:rsidRDefault="003E4F03" w:rsidP="003E4F03">
      <w:pPr>
        <w:textAlignment w:val="auto"/>
        <w:rPr>
          <w:rFonts w:eastAsia="宋体"/>
          <w:lang w:eastAsia="zh-CN"/>
        </w:rPr>
      </w:pPr>
      <w:r w:rsidRPr="003E4F03">
        <w:rPr>
          <w:rFonts w:eastAsia="宋体"/>
          <w:lang w:eastAsia="zh-CN"/>
        </w:rPr>
        <w:t>In this contribution, we have the following proposals:</w:t>
      </w:r>
    </w:p>
    <w:p w14:paraId="3E81C8F7" w14:textId="77777777" w:rsidR="00CB0E68" w:rsidRDefault="00CB0E68" w:rsidP="00CB0E68">
      <w:pPr>
        <w:rPr>
          <w:rFonts w:eastAsiaTheme="minorEastAsia"/>
          <w:b/>
          <w:lang w:eastAsia="zh-CN"/>
        </w:rPr>
      </w:pPr>
      <w:r>
        <w:rPr>
          <w:rFonts w:eastAsia="宋体"/>
          <w:b/>
          <w:lang w:eastAsia="zh-CN"/>
        </w:rPr>
        <w:lastRenderedPageBreak/>
        <w:t>Observation 1</w:t>
      </w:r>
      <w:r w:rsidRPr="00783F22">
        <w:rPr>
          <w:rFonts w:eastAsia="宋体"/>
          <w:b/>
          <w:lang w:eastAsia="zh-CN"/>
        </w:rPr>
        <w:t>: Overhead</w:t>
      </w:r>
      <w:r>
        <w:rPr>
          <w:rFonts w:eastAsia="宋体"/>
          <w:b/>
          <w:lang w:eastAsia="zh-CN"/>
        </w:rPr>
        <w:t xml:space="preserve">/processing delay is not an issue, since </w:t>
      </w:r>
      <w:r w:rsidRPr="00783F22">
        <w:rPr>
          <w:b/>
        </w:rPr>
        <w:t>Mode</w:t>
      </w:r>
      <w:r>
        <w:rPr>
          <w:b/>
        </w:rPr>
        <w:t>l</w:t>
      </w:r>
      <w:r w:rsidRPr="00783F22">
        <w:rPr>
          <w:b/>
        </w:rPr>
        <w:t xml:space="preserve"> l </w:t>
      </w:r>
      <w:r>
        <w:rPr>
          <w:b/>
        </w:rPr>
        <w:t>(</w:t>
      </w:r>
      <w:proofErr w:type="spellStart"/>
      <w:r w:rsidRPr="00783F22">
        <w:rPr>
          <w:b/>
          <w:iCs/>
        </w:rPr>
        <w:t>RRCReconfiguration</w:t>
      </w:r>
      <w:proofErr w:type="spellEnd"/>
      <w:r w:rsidRPr="00783F22">
        <w:rPr>
          <w:b/>
          <w:iCs/>
        </w:rPr>
        <w:t xml:space="preserve"> l</w:t>
      </w:r>
      <w:r>
        <w:rPr>
          <w:b/>
          <w:iCs/>
        </w:rPr>
        <w:t xml:space="preserve">evel) allows NW to only include </w:t>
      </w:r>
      <w:proofErr w:type="spellStart"/>
      <w:r w:rsidRPr="00783F22">
        <w:rPr>
          <w:b/>
        </w:rPr>
        <w:t>CellGroupConfig</w:t>
      </w:r>
      <w:proofErr w:type="spellEnd"/>
      <w:r>
        <w:rPr>
          <w:b/>
        </w:rPr>
        <w:t xml:space="preserve"> field with other optional fields as absent, by which it has same overhead as Model 2 (</w:t>
      </w:r>
      <w:proofErr w:type="spellStart"/>
      <w:r w:rsidRPr="005D1311">
        <w:rPr>
          <w:b/>
        </w:rPr>
        <w:t>CellGroupConfig</w:t>
      </w:r>
      <w:proofErr w:type="spellEnd"/>
      <w:r>
        <w:rPr>
          <w:b/>
        </w:rPr>
        <w:t xml:space="preserve"> level)</w:t>
      </w:r>
      <w:r>
        <w:rPr>
          <w:rFonts w:eastAsiaTheme="minorEastAsia" w:hint="eastAsia"/>
          <w:b/>
          <w:lang w:eastAsia="zh-CN"/>
        </w:rPr>
        <w:t>.</w:t>
      </w:r>
    </w:p>
    <w:p w14:paraId="14078712" w14:textId="77777777" w:rsidR="00CB0E68" w:rsidRDefault="00CB0E68" w:rsidP="00CB0E68">
      <w:pPr>
        <w:rPr>
          <w:rFonts w:eastAsiaTheme="minorEastAsia"/>
          <w:b/>
          <w:lang w:eastAsia="zh-CN"/>
        </w:rPr>
      </w:pPr>
      <w:r>
        <w:rPr>
          <w:b/>
        </w:rPr>
        <w:t xml:space="preserve">Observation 2: In Model 1, RAN2 can consider to use </w:t>
      </w:r>
      <w:r w:rsidRPr="00AE7510">
        <w:rPr>
          <w:b/>
        </w:rPr>
        <w:t xml:space="preserve">one </w:t>
      </w:r>
      <w:r>
        <w:rPr>
          <w:b/>
        </w:rPr>
        <w:t>“</w:t>
      </w:r>
      <w:proofErr w:type="spellStart"/>
      <w:r w:rsidRPr="00AE7510">
        <w:rPr>
          <w:b/>
        </w:rPr>
        <w:t>RRCReconfiguration</w:t>
      </w:r>
      <w:proofErr w:type="spellEnd"/>
      <w:r w:rsidRPr="00AE7510">
        <w:rPr>
          <w:b/>
        </w:rPr>
        <w:t>-IEs IE</w:t>
      </w:r>
      <w:r>
        <w:rPr>
          <w:b/>
        </w:rPr>
        <w:t>”</w:t>
      </w:r>
      <w:r w:rsidRPr="00AE7510">
        <w:rPr>
          <w:b/>
        </w:rPr>
        <w:t xml:space="preserve"> for each candidate</w:t>
      </w:r>
      <w:r>
        <w:rPr>
          <w:b/>
        </w:rPr>
        <w:t>, which does not have to be a message container.</w:t>
      </w:r>
    </w:p>
    <w:p w14:paraId="7FD5811F" w14:textId="77777777" w:rsidR="00CB0E68" w:rsidRDefault="00CB0E68" w:rsidP="00CB0E68">
      <w:pPr>
        <w:rPr>
          <w:b/>
          <w:iCs/>
        </w:rPr>
      </w:pPr>
      <w:r w:rsidRPr="00783F22">
        <w:rPr>
          <w:rFonts w:eastAsia="宋体" w:hint="eastAsia"/>
          <w:b/>
          <w:lang w:eastAsia="zh-CN"/>
        </w:rPr>
        <w:t>O</w:t>
      </w:r>
      <w:r>
        <w:rPr>
          <w:rFonts w:eastAsia="宋体"/>
          <w:b/>
          <w:lang w:eastAsia="zh-CN"/>
        </w:rPr>
        <w:t>bservation 3</w:t>
      </w:r>
      <w:r w:rsidRPr="00783F22">
        <w:rPr>
          <w:rFonts w:eastAsia="宋体"/>
          <w:b/>
          <w:lang w:eastAsia="zh-CN"/>
        </w:rPr>
        <w:t xml:space="preserve">: The </w:t>
      </w:r>
      <w:r>
        <w:rPr>
          <w:rFonts w:eastAsia="宋体"/>
          <w:b/>
          <w:lang w:eastAsia="zh-CN"/>
        </w:rPr>
        <w:t xml:space="preserve">key </w:t>
      </w:r>
      <w:r w:rsidRPr="00783F22">
        <w:rPr>
          <w:rFonts w:eastAsia="宋体"/>
          <w:b/>
          <w:lang w:eastAsia="zh-CN"/>
        </w:rPr>
        <w:t>motivation</w:t>
      </w:r>
      <w:r>
        <w:rPr>
          <w:rFonts w:eastAsia="宋体"/>
          <w:b/>
          <w:lang w:eastAsia="zh-CN"/>
        </w:rPr>
        <w:t>s</w:t>
      </w:r>
      <w:r w:rsidRPr="00783F22">
        <w:rPr>
          <w:rFonts w:eastAsia="宋体"/>
          <w:b/>
          <w:lang w:eastAsia="zh-CN"/>
        </w:rPr>
        <w:t xml:space="preserve"> of using </w:t>
      </w:r>
      <w:r w:rsidRPr="00783F22">
        <w:rPr>
          <w:b/>
        </w:rPr>
        <w:t>Mode</w:t>
      </w:r>
      <w:r>
        <w:rPr>
          <w:b/>
        </w:rPr>
        <w:t>l</w:t>
      </w:r>
      <w:r w:rsidRPr="00783F22">
        <w:rPr>
          <w:b/>
        </w:rPr>
        <w:t xml:space="preserve"> l </w:t>
      </w:r>
      <w:r>
        <w:rPr>
          <w:b/>
        </w:rPr>
        <w:t>(</w:t>
      </w:r>
      <w:proofErr w:type="spellStart"/>
      <w:r w:rsidRPr="00783F22">
        <w:rPr>
          <w:b/>
          <w:iCs/>
        </w:rPr>
        <w:t>RRCReconfiguration</w:t>
      </w:r>
      <w:proofErr w:type="spellEnd"/>
      <w:r w:rsidRPr="00783F22">
        <w:rPr>
          <w:b/>
          <w:iCs/>
        </w:rPr>
        <w:t xml:space="preserve"> level</w:t>
      </w:r>
      <w:r>
        <w:rPr>
          <w:b/>
          <w:iCs/>
        </w:rPr>
        <w:t>):</w:t>
      </w:r>
    </w:p>
    <w:p w14:paraId="3CC77C52" w14:textId="77777777" w:rsidR="00CB0E68" w:rsidRDefault="00CB0E68" w:rsidP="00CB0E68">
      <w:pPr>
        <w:pStyle w:val="afc"/>
        <w:numPr>
          <w:ilvl w:val="0"/>
          <w:numId w:val="40"/>
        </w:numPr>
        <w:ind w:firstLineChars="0"/>
        <w:rPr>
          <w:rFonts w:eastAsia="宋体"/>
          <w:b/>
          <w:lang w:eastAsia="zh-CN"/>
        </w:rPr>
      </w:pPr>
      <w:r>
        <w:rPr>
          <w:rFonts w:eastAsia="宋体" w:hint="eastAsia"/>
          <w:b/>
          <w:lang w:eastAsia="zh-CN"/>
        </w:rPr>
        <w:t>S</w:t>
      </w:r>
      <w:r>
        <w:rPr>
          <w:rFonts w:eastAsia="宋体"/>
          <w:b/>
          <w:lang w:eastAsia="zh-CN"/>
        </w:rPr>
        <w:t>upport the L2 reset indication easily, including PDCP data recovery and RLC re-reestablishment;</w:t>
      </w:r>
    </w:p>
    <w:p w14:paraId="4BF92B95" w14:textId="77777777" w:rsidR="00CB0E68" w:rsidRPr="00C601E5" w:rsidRDefault="00CB0E68" w:rsidP="00CB0E68">
      <w:pPr>
        <w:pStyle w:val="afc"/>
        <w:numPr>
          <w:ilvl w:val="0"/>
          <w:numId w:val="40"/>
        </w:numPr>
        <w:ind w:firstLineChars="0"/>
        <w:rPr>
          <w:rFonts w:eastAsia="宋体"/>
          <w:b/>
          <w:lang w:eastAsia="zh-CN"/>
        </w:rPr>
      </w:pPr>
      <w:r>
        <w:rPr>
          <w:rFonts w:eastAsia="宋体"/>
          <w:b/>
          <w:lang w:eastAsia="zh-CN"/>
        </w:rPr>
        <w:t>Support L3 measurement configuration update (needed in inter-frequency mobility);</w:t>
      </w:r>
    </w:p>
    <w:p w14:paraId="3109CC25" w14:textId="77777777" w:rsidR="00CB0E68" w:rsidRPr="00850538" w:rsidRDefault="00CB0E68" w:rsidP="00CB0E68">
      <w:pPr>
        <w:pStyle w:val="afc"/>
        <w:numPr>
          <w:ilvl w:val="0"/>
          <w:numId w:val="40"/>
        </w:numPr>
        <w:ind w:firstLineChars="0"/>
        <w:rPr>
          <w:rFonts w:eastAsia="宋体"/>
          <w:b/>
          <w:lang w:eastAsia="zh-CN"/>
        </w:rPr>
      </w:pPr>
      <w:r w:rsidRPr="00850538">
        <w:rPr>
          <w:rFonts w:eastAsia="宋体"/>
          <w:b/>
          <w:lang w:eastAsia="zh-CN"/>
        </w:rPr>
        <w:t xml:space="preserve">Easy to acknowledge the HO successful completion to CU, by </w:t>
      </w:r>
      <w:r>
        <w:rPr>
          <w:rFonts w:eastAsia="宋体"/>
          <w:b/>
          <w:lang w:eastAsia="zh-CN"/>
        </w:rPr>
        <w:t xml:space="preserve">the </w:t>
      </w:r>
      <w:proofErr w:type="spellStart"/>
      <w:r w:rsidRPr="00850538">
        <w:rPr>
          <w:rFonts w:eastAsia="宋体"/>
          <w:b/>
          <w:lang w:eastAsia="zh-CN"/>
        </w:rPr>
        <w:t>RRCReconfigurationComplete</w:t>
      </w:r>
      <w:proofErr w:type="spellEnd"/>
      <w:r w:rsidRPr="00850538">
        <w:rPr>
          <w:rFonts w:eastAsia="宋体"/>
          <w:b/>
          <w:lang w:eastAsia="zh-CN"/>
        </w:rPr>
        <w:t xml:space="preserve"> message</w:t>
      </w:r>
      <w:r>
        <w:rPr>
          <w:rFonts w:eastAsia="宋体"/>
          <w:b/>
          <w:lang w:eastAsia="zh-CN"/>
        </w:rPr>
        <w:t>;</w:t>
      </w:r>
    </w:p>
    <w:p w14:paraId="5FE97930" w14:textId="77777777" w:rsidR="00CB0E68" w:rsidRDefault="00CB0E68" w:rsidP="00CB0E68">
      <w:pPr>
        <w:pStyle w:val="afc"/>
        <w:numPr>
          <w:ilvl w:val="0"/>
          <w:numId w:val="40"/>
        </w:numPr>
        <w:ind w:firstLineChars="0"/>
        <w:rPr>
          <w:rFonts w:eastAsia="宋体"/>
          <w:b/>
          <w:lang w:eastAsia="zh-CN"/>
        </w:rPr>
      </w:pPr>
      <w:r>
        <w:rPr>
          <w:rFonts w:eastAsia="宋体"/>
          <w:b/>
          <w:lang w:eastAsia="zh-CN"/>
        </w:rPr>
        <w:t>Easy to reuse the CHO procedure framework for specification and easy for possible future inter-CU extension.</w:t>
      </w:r>
    </w:p>
    <w:p w14:paraId="1ADB06CC" w14:textId="77777777" w:rsidR="00CB0E68" w:rsidRPr="00783F22" w:rsidRDefault="00CB0E68" w:rsidP="00CB0E68">
      <w:pPr>
        <w:rPr>
          <w:b/>
        </w:rPr>
      </w:pPr>
      <w:r w:rsidRPr="00783F22">
        <w:rPr>
          <w:rFonts w:eastAsia="宋体" w:hint="eastAsia"/>
          <w:b/>
          <w:lang w:eastAsia="zh-CN"/>
        </w:rPr>
        <w:t>O</w:t>
      </w:r>
      <w:r>
        <w:rPr>
          <w:rFonts w:eastAsia="宋体"/>
          <w:b/>
          <w:lang w:eastAsia="zh-CN"/>
        </w:rPr>
        <w:t>bservation 4</w:t>
      </w:r>
      <w:r w:rsidRPr="00783F22">
        <w:rPr>
          <w:rFonts w:eastAsia="宋体"/>
          <w:b/>
          <w:lang w:eastAsia="zh-CN"/>
        </w:rPr>
        <w:t>: The issue</w:t>
      </w:r>
      <w:r>
        <w:rPr>
          <w:rFonts w:eastAsia="宋体"/>
          <w:b/>
          <w:lang w:eastAsia="zh-CN"/>
        </w:rPr>
        <w:t>s</w:t>
      </w:r>
      <w:r w:rsidRPr="00783F22">
        <w:rPr>
          <w:rFonts w:eastAsia="宋体"/>
          <w:b/>
          <w:lang w:eastAsia="zh-CN"/>
        </w:rPr>
        <w:t xml:space="preserve"> of using </w:t>
      </w:r>
      <w:r w:rsidRPr="00783F22">
        <w:rPr>
          <w:b/>
        </w:rPr>
        <w:t xml:space="preserve">Model 2 </w:t>
      </w:r>
      <w:r>
        <w:rPr>
          <w:b/>
        </w:rPr>
        <w:t>(</w:t>
      </w:r>
      <w:proofErr w:type="spellStart"/>
      <w:r w:rsidRPr="00783F22">
        <w:rPr>
          <w:b/>
        </w:rPr>
        <w:t>CellGroupConfig</w:t>
      </w:r>
      <w:proofErr w:type="spellEnd"/>
      <w:r w:rsidRPr="00783F22">
        <w:rPr>
          <w:b/>
        </w:rPr>
        <w:t xml:space="preserve"> level</w:t>
      </w:r>
      <w:r>
        <w:rPr>
          <w:b/>
        </w:rPr>
        <w:t>)</w:t>
      </w:r>
      <w:r w:rsidRPr="00783F22">
        <w:rPr>
          <w:b/>
        </w:rPr>
        <w:t>:</w:t>
      </w:r>
    </w:p>
    <w:p w14:paraId="5FA08A36" w14:textId="77777777" w:rsidR="00CB0E68" w:rsidRDefault="00CB0E68" w:rsidP="00CB0E68">
      <w:pPr>
        <w:pStyle w:val="afc"/>
        <w:numPr>
          <w:ilvl w:val="0"/>
          <w:numId w:val="40"/>
        </w:numPr>
        <w:ind w:firstLineChars="0"/>
        <w:rPr>
          <w:rFonts w:eastAsia="宋体"/>
          <w:b/>
          <w:lang w:eastAsia="zh-CN"/>
        </w:rPr>
      </w:pPr>
      <w:r>
        <w:rPr>
          <w:rFonts w:eastAsia="宋体"/>
          <w:b/>
          <w:lang w:eastAsia="zh-CN"/>
        </w:rPr>
        <w:t>It is difficult to indicate the PDCP data recovery</w:t>
      </w:r>
      <w:r>
        <w:rPr>
          <w:rFonts w:eastAsia="宋体" w:hint="eastAsia"/>
          <w:b/>
          <w:lang w:eastAsia="zh-CN"/>
        </w:rPr>
        <w:t>,</w:t>
      </w:r>
      <w:r>
        <w:rPr>
          <w:rFonts w:eastAsia="宋体"/>
          <w:b/>
          <w:lang w:eastAsia="zh-CN"/>
        </w:rPr>
        <w:t xml:space="preserve"> which is per RB in </w:t>
      </w:r>
      <w:proofErr w:type="spellStart"/>
      <w:r w:rsidRPr="000B3E11">
        <w:rPr>
          <w:rFonts w:eastAsia="宋体"/>
          <w:b/>
          <w:lang w:eastAsia="zh-CN"/>
        </w:rPr>
        <w:t>RadioBearerConfig</w:t>
      </w:r>
      <w:proofErr w:type="spellEnd"/>
      <w:r>
        <w:rPr>
          <w:rFonts w:eastAsia="宋体"/>
          <w:b/>
          <w:lang w:eastAsia="zh-CN"/>
        </w:rPr>
        <w:t>;</w:t>
      </w:r>
    </w:p>
    <w:p w14:paraId="2CE32C1C" w14:textId="77777777" w:rsidR="00CB0E68" w:rsidRDefault="00CB0E68" w:rsidP="00CB0E68">
      <w:pPr>
        <w:pStyle w:val="afc"/>
        <w:numPr>
          <w:ilvl w:val="0"/>
          <w:numId w:val="40"/>
        </w:numPr>
        <w:ind w:firstLineChars="0"/>
        <w:rPr>
          <w:rFonts w:eastAsia="宋体"/>
          <w:b/>
          <w:lang w:eastAsia="zh-CN"/>
        </w:rPr>
      </w:pPr>
      <w:r>
        <w:rPr>
          <w:rFonts w:eastAsia="宋体"/>
          <w:b/>
          <w:lang w:eastAsia="zh-CN"/>
        </w:rPr>
        <w:t xml:space="preserve">New RRC procedure is needed to handle the CG configuration, if not included in </w:t>
      </w:r>
      <w:proofErr w:type="spellStart"/>
      <w:r w:rsidRPr="00783F22">
        <w:rPr>
          <w:b/>
          <w:iCs/>
        </w:rPr>
        <w:t>RRCReconfiguration</w:t>
      </w:r>
      <w:proofErr w:type="spellEnd"/>
      <w:r>
        <w:rPr>
          <w:b/>
          <w:iCs/>
        </w:rPr>
        <w:t>.</w:t>
      </w:r>
    </w:p>
    <w:p w14:paraId="221FF6A1" w14:textId="77777777" w:rsidR="00CB0E68" w:rsidRDefault="00CB0E68" w:rsidP="00CB0E68">
      <w:pPr>
        <w:rPr>
          <w:b/>
        </w:rPr>
      </w:pPr>
      <w:r>
        <w:rPr>
          <w:b/>
        </w:rPr>
        <w:t>Observation 5</w:t>
      </w:r>
      <w:r w:rsidRPr="00CE7EF7">
        <w:rPr>
          <w:b/>
        </w:rPr>
        <w:t xml:space="preserve">: The </w:t>
      </w:r>
      <w:r w:rsidRPr="00783F22">
        <w:rPr>
          <w:b/>
        </w:rPr>
        <w:t xml:space="preserve">Model 3 </w:t>
      </w:r>
      <w:r>
        <w:rPr>
          <w:b/>
        </w:rPr>
        <w:t>(</w:t>
      </w:r>
      <w:proofErr w:type="spellStart"/>
      <w:r w:rsidRPr="00783F22">
        <w:rPr>
          <w:b/>
        </w:rPr>
        <w:t>SpCellConfig</w:t>
      </w:r>
      <w:proofErr w:type="spellEnd"/>
      <w:r w:rsidRPr="00783F22">
        <w:rPr>
          <w:b/>
        </w:rPr>
        <w:t xml:space="preserve"> level</w:t>
      </w:r>
      <w:r>
        <w:rPr>
          <w:b/>
        </w:rPr>
        <w:t>)</w:t>
      </w:r>
      <w:r w:rsidRPr="00783F22">
        <w:rPr>
          <w:b/>
        </w:rPr>
        <w:t xml:space="preserve"> does </w:t>
      </w:r>
      <w:r>
        <w:rPr>
          <w:b/>
        </w:rPr>
        <w:t>not support inter-DU mobility, since RLC configuration, mac-</w:t>
      </w:r>
      <w:proofErr w:type="spellStart"/>
      <w:r>
        <w:rPr>
          <w:b/>
        </w:rPr>
        <w:t>CellGroupConfig</w:t>
      </w:r>
      <w:proofErr w:type="spellEnd"/>
      <w:r>
        <w:rPr>
          <w:b/>
        </w:rPr>
        <w:t xml:space="preserve"> and</w:t>
      </w:r>
      <w:r w:rsidRPr="00CE7EF7">
        <w:rPr>
          <w:b/>
        </w:rPr>
        <w:t xml:space="preserve"> </w:t>
      </w:r>
      <w:proofErr w:type="spellStart"/>
      <w:r w:rsidRPr="00CE7EF7">
        <w:rPr>
          <w:b/>
        </w:rPr>
        <w:t>physicalCellGroupConfig</w:t>
      </w:r>
      <w:proofErr w:type="spellEnd"/>
      <w:r>
        <w:rPr>
          <w:b/>
        </w:rPr>
        <w:t xml:space="preserve"> need to be updated.</w:t>
      </w:r>
    </w:p>
    <w:p w14:paraId="21AC73EF" w14:textId="3F454AC4" w:rsidR="00CB0E68" w:rsidRDefault="00CB0E68" w:rsidP="00CB0E68">
      <w:pPr>
        <w:rPr>
          <w:b/>
        </w:rPr>
      </w:pPr>
    </w:p>
    <w:p w14:paraId="6FE864C6" w14:textId="77777777" w:rsidR="00CB0E68" w:rsidRDefault="00CB0E68" w:rsidP="00CB0E68">
      <w:pPr>
        <w:rPr>
          <w:b/>
        </w:rPr>
      </w:pPr>
      <w:r w:rsidRPr="00C601E5">
        <w:rPr>
          <w:rFonts w:eastAsia="宋体" w:hint="eastAsia"/>
          <w:b/>
          <w:lang w:eastAsia="zh-CN"/>
        </w:rPr>
        <w:t>P</w:t>
      </w:r>
      <w:r>
        <w:rPr>
          <w:rFonts w:eastAsia="宋体"/>
          <w:b/>
          <w:lang w:eastAsia="zh-CN"/>
        </w:rPr>
        <w:t>roposal 1</w:t>
      </w:r>
      <w:r w:rsidRPr="00C601E5">
        <w:rPr>
          <w:rFonts w:eastAsia="宋体"/>
          <w:b/>
          <w:lang w:eastAsia="zh-CN"/>
        </w:rPr>
        <w:t xml:space="preserve">: The </w:t>
      </w:r>
      <w:r w:rsidRPr="00C601E5">
        <w:rPr>
          <w:b/>
        </w:rPr>
        <w:t>M</w:t>
      </w:r>
      <w:r w:rsidRPr="00783F22">
        <w:rPr>
          <w:b/>
        </w:rPr>
        <w:t xml:space="preserve">odel 3 </w:t>
      </w:r>
      <w:r>
        <w:rPr>
          <w:b/>
        </w:rPr>
        <w:t>(</w:t>
      </w:r>
      <w:proofErr w:type="spellStart"/>
      <w:r w:rsidRPr="00783F22">
        <w:rPr>
          <w:b/>
        </w:rPr>
        <w:t>SpCellConfig</w:t>
      </w:r>
      <w:proofErr w:type="spellEnd"/>
      <w:r w:rsidRPr="00783F22">
        <w:rPr>
          <w:b/>
        </w:rPr>
        <w:t xml:space="preserve"> level</w:t>
      </w:r>
      <w:r>
        <w:rPr>
          <w:b/>
        </w:rPr>
        <w:t>) should be excluded.</w:t>
      </w:r>
    </w:p>
    <w:p w14:paraId="416EEEAD" w14:textId="77777777" w:rsidR="00CB0E68" w:rsidRDefault="00CB0E68" w:rsidP="00CB0E68">
      <w:pPr>
        <w:rPr>
          <w:b/>
        </w:rPr>
      </w:pPr>
      <w:r>
        <w:rPr>
          <w:b/>
        </w:rPr>
        <w:t xml:space="preserve">Proposal 2: Way forward on the down-selection between </w:t>
      </w:r>
      <w:r w:rsidRPr="00783F22">
        <w:rPr>
          <w:b/>
        </w:rPr>
        <w:t>Mode l</w:t>
      </w:r>
      <w:r>
        <w:rPr>
          <w:b/>
        </w:rPr>
        <w:t xml:space="preserve"> and 2 can be:</w:t>
      </w:r>
    </w:p>
    <w:p w14:paraId="57C7284E" w14:textId="77777777" w:rsidR="00CB0E68" w:rsidRPr="00F732F2" w:rsidRDefault="00CB0E68" w:rsidP="00CB0E68">
      <w:pPr>
        <w:pStyle w:val="afc"/>
        <w:numPr>
          <w:ilvl w:val="0"/>
          <w:numId w:val="40"/>
        </w:numPr>
        <w:ind w:firstLineChars="0"/>
        <w:rPr>
          <w:b/>
          <w:lang w:eastAsia="zh-CN"/>
        </w:rPr>
      </w:pPr>
      <w:r w:rsidRPr="00F732F2">
        <w:rPr>
          <w:b/>
        </w:rPr>
        <w:t>WF1: Use Model 1 (</w:t>
      </w:r>
      <w:proofErr w:type="spellStart"/>
      <w:r w:rsidRPr="00F732F2">
        <w:rPr>
          <w:b/>
          <w:iCs/>
        </w:rPr>
        <w:t>RRCReconfiguration</w:t>
      </w:r>
      <w:proofErr w:type="spellEnd"/>
      <w:r w:rsidRPr="00F732F2">
        <w:rPr>
          <w:b/>
          <w:iCs/>
        </w:rPr>
        <w:t xml:space="preserve"> level) </w:t>
      </w:r>
      <w:r w:rsidRPr="00F732F2">
        <w:rPr>
          <w:b/>
        </w:rPr>
        <w:t xml:space="preserve">as assumption. FFS to add restriction of only including </w:t>
      </w:r>
      <w:proofErr w:type="spellStart"/>
      <w:r w:rsidRPr="00F732F2">
        <w:rPr>
          <w:b/>
        </w:rPr>
        <w:t>CellGroupConfig</w:t>
      </w:r>
      <w:proofErr w:type="spellEnd"/>
      <w:r w:rsidRPr="00F732F2">
        <w:rPr>
          <w:b/>
          <w:lang w:eastAsia="zh-CN"/>
        </w:rPr>
        <w:t xml:space="preserve"> level parameters in this release.</w:t>
      </w:r>
    </w:p>
    <w:p w14:paraId="0E6220CA" w14:textId="77777777" w:rsidR="00CB0E68" w:rsidRPr="00F732F2" w:rsidRDefault="00CB0E68" w:rsidP="00CB0E68">
      <w:pPr>
        <w:pStyle w:val="afc"/>
        <w:numPr>
          <w:ilvl w:val="0"/>
          <w:numId w:val="40"/>
        </w:numPr>
        <w:ind w:firstLineChars="0"/>
        <w:rPr>
          <w:rFonts w:eastAsia="宋体"/>
          <w:b/>
          <w:u w:val="single"/>
          <w:lang w:eastAsia="zh-CN"/>
        </w:rPr>
      </w:pPr>
      <w:r w:rsidRPr="00F732F2">
        <w:rPr>
          <w:b/>
          <w:lang w:eastAsia="zh-CN"/>
        </w:rPr>
        <w:t xml:space="preserve">WF2: Postpone the down-selection between model 1 and model 2 to later phase, since more progress on the functionality/scenarios are needed to </w:t>
      </w:r>
      <w:r>
        <w:rPr>
          <w:b/>
          <w:lang w:eastAsia="zh-CN"/>
        </w:rPr>
        <w:t>conclude</w:t>
      </w:r>
      <w:r w:rsidRPr="00F732F2">
        <w:rPr>
          <w:b/>
          <w:lang w:eastAsia="zh-CN"/>
        </w:rPr>
        <w:t xml:space="preserve"> the parameters </w:t>
      </w:r>
      <w:r>
        <w:rPr>
          <w:b/>
          <w:lang w:eastAsia="zh-CN"/>
        </w:rPr>
        <w:t>requiring updates</w:t>
      </w:r>
      <w:r w:rsidRPr="00F732F2">
        <w:rPr>
          <w:b/>
          <w:lang w:eastAsia="zh-CN"/>
        </w:rPr>
        <w:t>.</w:t>
      </w:r>
    </w:p>
    <w:p w14:paraId="6AE59407" w14:textId="77777777" w:rsidR="001671E8" w:rsidRPr="001671E8" w:rsidRDefault="001671E8" w:rsidP="001671E8">
      <w:pPr>
        <w:rPr>
          <w:rFonts w:eastAsia="宋体"/>
          <w:b/>
          <w:lang w:eastAsia="zh-CN"/>
        </w:rPr>
      </w:pPr>
      <w:bookmarkStart w:id="2" w:name="_GoBack"/>
      <w:bookmarkEnd w:id="2"/>
      <w:r w:rsidRPr="001671E8">
        <w:rPr>
          <w:rFonts w:eastAsia="宋体"/>
          <w:b/>
          <w:lang w:eastAsia="zh-CN"/>
        </w:rPr>
        <w:t xml:space="preserve">Proposal 3: For L1/L2 mobility procedure, RAN2 confirm that the pre-configuration of candidate target configuration is always initiated by the </w:t>
      </w:r>
      <w:proofErr w:type="spellStart"/>
      <w:r w:rsidRPr="001671E8">
        <w:rPr>
          <w:rFonts w:eastAsia="宋体"/>
          <w:b/>
          <w:lang w:eastAsia="zh-CN"/>
        </w:rPr>
        <w:t>gNB</w:t>
      </w:r>
      <w:proofErr w:type="spellEnd"/>
      <w:r w:rsidRPr="001671E8">
        <w:rPr>
          <w:rFonts w:eastAsia="宋体"/>
          <w:b/>
          <w:lang w:eastAsia="zh-CN"/>
        </w:rPr>
        <w:t xml:space="preserve">-CU, and not supporting the initiation by </w:t>
      </w:r>
      <w:proofErr w:type="spellStart"/>
      <w:r w:rsidRPr="001671E8">
        <w:rPr>
          <w:rFonts w:eastAsia="宋体"/>
          <w:b/>
          <w:lang w:eastAsia="zh-CN"/>
        </w:rPr>
        <w:t>gNB</w:t>
      </w:r>
      <w:proofErr w:type="spellEnd"/>
      <w:r w:rsidRPr="001671E8">
        <w:rPr>
          <w:rFonts w:eastAsia="宋体"/>
          <w:b/>
          <w:lang w:eastAsia="zh-CN"/>
        </w:rPr>
        <w:t>-DU.</w:t>
      </w:r>
    </w:p>
    <w:p w14:paraId="015D6AC8" w14:textId="6AC06627" w:rsidR="009F56DE" w:rsidRPr="006D5B6F" w:rsidRDefault="009F56DE" w:rsidP="00B174CE">
      <w:pPr>
        <w:pStyle w:val="1"/>
      </w:pPr>
      <w:r w:rsidRPr="006D5B6F">
        <w:t>Reference</w:t>
      </w:r>
      <w:r w:rsidR="004F5A58">
        <w:t>s</w:t>
      </w:r>
    </w:p>
    <w:p w14:paraId="77D635B2" w14:textId="40AB9488" w:rsidR="009F56DE" w:rsidRDefault="009F56DE" w:rsidP="00B174CE">
      <w:pPr>
        <w:numPr>
          <w:ilvl w:val="0"/>
          <w:numId w:val="32"/>
        </w:numPr>
        <w:overflowPunct/>
        <w:autoSpaceDE/>
        <w:autoSpaceDN/>
        <w:adjustRightInd/>
        <w:textAlignment w:val="auto"/>
        <w:rPr>
          <w:rFonts w:eastAsia="等线"/>
          <w:sz w:val="18"/>
          <w:szCs w:val="22"/>
          <w:lang w:eastAsia="zh-CN"/>
        </w:rPr>
      </w:pPr>
      <w:bookmarkStart w:id="3" w:name="_Ref95400886"/>
      <w:bookmarkStart w:id="4" w:name="_Ref95210919"/>
      <w:bookmarkStart w:id="5" w:name="_Ref84873856"/>
      <w:bookmarkStart w:id="6" w:name="_Ref91325576"/>
      <w:bookmarkStart w:id="7" w:name="_Ref109135522"/>
      <w:r w:rsidRPr="006D5B6F">
        <w:rPr>
          <w:rFonts w:eastAsia="等线"/>
          <w:sz w:val="18"/>
          <w:szCs w:val="22"/>
          <w:lang w:eastAsia="zh-CN"/>
        </w:rPr>
        <w:t>RP-22</w:t>
      </w:r>
      <w:bookmarkStart w:id="8" w:name="_Ref95321216"/>
      <w:bookmarkEnd w:id="3"/>
      <w:bookmarkEnd w:id="4"/>
      <w:bookmarkEnd w:id="5"/>
      <w:bookmarkEnd w:id="6"/>
      <w:r w:rsidRPr="006D5B6F">
        <w:rPr>
          <w:rFonts w:eastAsia="等线"/>
          <w:sz w:val="18"/>
          <w:szCs w:val="22"/>
          <w:lang w:eastAsia="zh-CN"/>
        </w:rPr>
        <w:t>1799, Revised WID on Further NR mobility enhancements.</w:t>
      </w:r>
      <w:bookmarkEnd w:id="7"/>
    </w:p>
    <w:bookmarkEnd w:id="8"/>
    <w:p w14:paraId="6C5251D4" w14:textId="04A13433" w:rsidR="004804EB" w:rsidRDefault="004804EB" w:rsidP="00320664">
      <w:pPr>
        <w:overflowPunct/>
        <w:autoSpaceDE/>
        <w:autoSpaceDN/>
        <w:adjustRightInd/>
        <w:ind w:left="420"/>
        <w:textAlignment w:val="auto"/>
        <w:rPr>
          <w:rFonts w:eastAsia="等线"/>
          <w:sz w:val="18"/>
          <w:szCs w:val="22"/>
          <w:lang w:eastAsia="zh-CN"/>
        </w:rPr>
      </w:pPr>
    </w:p>
    <w:sectPr w:rsidR="004804EB" w:rsidSect="006C0A40">
      <w:footerReference w:type="default" r:id="rId8"/>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F43C99" w16cid:durableId="269B64C1"/>
  <w16cid:commentId w16cid:paraId="25C57C7F" w16cid:durableId="269BA94F"/>
  <w16cid:commentId w16cid:paraId="2445CF7B" w16cid:durableId="269BAC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07CDE" w14:textId="77777777" w:rsidR="00154706" w:rsidRDefault="00154706">
      <w:r>
        <w:separator/>
      </w:r>
    </w:p>
  </w:endnote>
  <w:endnote w:type="continuationSeparator" w:id="0">
    <w:p w14:paraId="1101E5CA" w14:textId="77777777" w:rsidR="00154706" w:rsidRDefault="0015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C15BEA" w:rsidRDefault="00C15BE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8E67C" w14:textId="77777777" w:rsidR="00154706" w:rsidRDefault="00154706">
      <w:r>
        <w:separator/>
      </w:r>
    </w:p>
  </w:footnote>
  <w:footnote w:type="continuationSeparator" w:id="0">
    <w:p w14:paraId="14167F47" w14:textId="77777777" w:rsidR="00154706" w:rsidRDefault="00154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5pt;height:11.85pt" o:bullet="t">
        <v:imagedata r:id="rId1" o:title="mso6391"/>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6F102E"/>
    <w:multiLevelType w:val="hybridMultilevel"/>
    <w:tmpl w:val="CB96C03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F785C"/>
    <w:multiLevelType w:val="hybridMultilevel"/>
    <w:tmpl w:val="B4F233B8"/>
    <w:lvl w:ilvl="0" w:tplc="04090005">
      <w:start w:val="1"/>
      <w:numFmt w:val="bullet"/>
      <w:lvlText w:val=""/>
      <w:lvlJc w:val="left"/>
      <w:pPr>
        <w:ind w:left="420" w:hanging="420"/>
      </w:pPr>
      <w:rPr>
        <w:rFonts w:ascii="Wingdings" w:hAnsi="Wingdings" w:hint="default"/>
      </w:rPr>
    </w:lvl>
    <w:lvl w:ilvl="1" w:tplc="79A8C3E8">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E5E04"/>
    <w:multiLevelType w:val="hybridMultilevel"/>
    <w:tmpl w:val="38BCE2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840" w:hanging="420"/>
      </w:pPr>
      <w:rPr>
        <w:rFonts w:ascii="Courier New" w:hAnsi="Courier New" w:cs="Courier New" w:hint="default"/>
      </w:rPr>
    </w:lvl>
    <w:lvl w:ilvl="1" w:tplc="21B81AC4">
      <w:start w:val="8"/>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21FA7"/>
    <w:multiLevelType w:val="hybridMultilevel"/>
    <w:tmpl w:val="0EDA1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328"/>
        </w:tabs>
        <w:ind w:left="8931"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C2886"/>
    <w:multiLevelType w:val="hybridMultilevel"/>
    <w:tmpl w:val="AB208F6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76D327F"/>
    <w:multiLevelType w:val="hybridMultilevel"/>
    <w:tmpl w:val="A04ABA5E"/>
    <w:lvl w:ilvl="0" w:tplc="1E74B23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71461"/>
    <w:multiLevelType w:val="hybridMultilevel"/>
    <w:tmpl w:val="52CE05F0"/>
    <w:lvl w:ilvl="0" w:tplc="ED9050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8A4528"/>
    <w:multiLevelType w:val="hybridMultilevel"/>
    <w:tmpl w:val="83FE4E6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E0539"/>
    <w:multiLevelType w:val="hybridMultilevel"/>
    <w:tmpl w:val="10E6B1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83228B"/>
    <w:multiLevelType w:val="hybridMultilevel"/>
    <w:tmpl w:val="63D084A0"/>
    <w:lvl w:ilvl="0" w:tplc="DB8C221E">
      <w:start w:val="1"/>
      <w:numFmt w:val="decimal"/>
      <w:lvlText w:val="%1."/>
      <w:lvlJc w:val="left"/>
      <w:pPr>
        <w:ind w:left="521" w:hanging="420"/>
      </w:pPr>
      <w:rPr>
        <w:rFonts w:hint="eastAsia"/>
      </w:rPr>
    </w:lvl>
    <w:lvl w:ilvl="1" w:tplc="DB60718C">
      <w:start w:val="1"/>
      <w:numFmt w:val="bullet"/>
      <w:lvlText w:val="•"/>
      <w:lvlJc w:val="left"/>
      <w:pPr>
        <w:ind w:left="941" w:hanging="420"/>
      </w:pPr>
      <w:rPr>
        <w:rFonts w:ascii="Arial" w:hAnsi="Arial" w:hint="default"/>
      </w:r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3" w15:restartNumberingAfterBreak="0">
    <w:nsid w:val="49C30F0B"/>
    <w:multiLevelType w:val="hybridMultilevel"/>
    <w:tmpl w:val="AB705750"/>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32363"/>
    <w:multiLevelType w:val="hybridMultilevel"/>
    <w:tmpl w:val="6E88BAE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7" w15:restartNumberingAfterBreak="0">
    <w:nsid w:val="57453C9A"/>
    <w:multiLevelType w:val="hybridMultilevel"/>
    <w:tmpl w:val="4C3E40F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C4F"/>
    <w:multiLevelType w:val="hybridMultilevel"/>
    <w:tmpl w:val="C27E11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CC346A"/>
    <w:multiLevelType w:val="hybridMultilevel"/>
    <w:tmpl w:val="1A22E4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539CC"/>
    <w:multiLevelType w:val="hybridMultilevel"/>
    <w:tmpl w:val="0F20BF48"/>
    <w:lvl w:ilvl="0" w:tplc="08090005">
      <w:start w:val="1"/>
      <w:numFmt w:val="bullet"/>
      <w:lvlText w:val=""/>
      <w:lvlJc w:val="left"/>
      <w:pPr>
        <w:ind w:left="1718" w:hanging="420"/>
      </w:pPr>
      <w:rPr>
        <w:rFonts w:ascii="Wingdings" w:hAnsi="Wingdings"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1" w15:restartNumberingAfterBreak="0">
    <w:nsid w:val="69E95D46"/>
    <w:multiLevelType w:val="hybridMultilevel"/>
    <w:tmpl w:val="C30C576A"/>
    <w:lvl w:ilvl="0" w:tplc="D0EA20B2">
      <w:start w:val="1"/>
      <w:numFmt w:val="bullet"/>
      <w:lvlText w:val=""/>
      <w:lvlJc w:val="left"/>
      <w:pPr>
        <w:ind w:left="1111" w:hanging="431"/>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6A674D71"/>
    <w:multiLevelType w:val="hybridMultilevel"/>
    <w:tmpl w:val="0DEEA0C8"/>
    <w:lvl w:ilvl="0" w:tplc="8B92F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3A451A"/>
    <w:multiLevelType w:val="hybridMultilevel"/>
    <w:tmpl w:val="8458B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8"/>
  </w:num>
  <w:num w:numId="2">
    <w:abstractNumId w:val="15"/>
  </w:num>
  <w:num w:numId="3">
    <w:abstractNumId w:val="21"/>
  </w:num>
  <w:num w:numId="4">
    <w:abstractNumId w:val="11"/>
  </w:num>
  <w:num w:numId="5">
    <w:abstractNumId w:val="16"/>
  </w:num>
  <w:num w:numId="6">
    <w:abstractNumId w:val="35"/>
  </w:num>
  <w:num w:numId="7">
    <w:abstractNumId w:val="25"/>
  </w:num>
  <w:num w:numId="8">
    <w:abstractNumId w:val="24"/>
  </w:num>
  <w:num w:numId="9">
    <w:abstractNumId w:val="33"/>
  </w:num>
  <w:num w:numId="10">
    <w:abstractNumId w:val="18"/>
  </w:num>
  <w:num w:numId="11">
    <w:abstractNumId w:val="19"/>
  </w:num>
  <w:num w:numId="12">
    <w:abstractNumId w:val="38"/>
  </w:num>
  <w:num w:numId="13">
    <w:abstractNumId w:val="10"/>
  </w:num>
  <w:num w:numId="14">
    <w:abstractNumId w:val="20"/>
  </w:num>
  <w:num w:numId="15">
    <w:abstractNumId w:val="37"/>
  </w:num>
  <w:num w:numId="16">
    <w:abstractNumId w:val="34"/>
  </w:num>
  <w:num w:numId="17">
    <w:abstractNumId w:val="17"/>
  </w:num>
  <w:num w:numId="18">
    <w:abstractNumId w:val="9"/>
  </w:num>
  <w:num w:numId="19">
    <w:abstractNumId w:val="26"/>
  </w:num>
  <w:num w:numId="20">
    <w:abstractNumId w:val="0"/>
  </w:num>
  <w:num w:numId="21">
    <w:abstractNumId w:val="23"/>
  </w:num>
  <w:num w:numId="22">
    <w:abstractNumId w:val="22"/>
  </w:num>
  <w:num w:numId="23">
    <w:abstractNumId w:val="14"/>
  </w:num>
  <w:num w:numId="24">
    <w:abstractNumId w:val="2"/>
  </w:num>
  <w:num w:numId="25">
    <w:abstractNumId w:val="28"/>
  </w:num>
  <w:num w:numId="26">
    <w:abstractNumId w:val="27"/>
  </w:num>
  <w:num w:numId="27">
    <w:abstractNumId w:val="29"/>
  </w:num>
  <w:num w:numId="28">
    <w:abstractNumId w:val="36"/>
  </w:num>
  <w:num w:numId="29">
    <w:abstractNumId w:val="4"/>
  </w:num>
  <w:num w:numId="30">
    <w:abstractNumId w:val="30"/>
  </w:num>
  <w:num w:numId="31">
    <w:abstractNumId w:val="7"/>
  </w:num>
  <w:num w:numId="32">
    <w:abstractNumId w:val="5"/>
  </w:num>
  <w:num w:numId="33">
    <w:abstractNumId w:val="8"/>
  </w:num>
  <w:num w:numId="34">
    <w:abstractNumId w:val="8"/>
  </w:num>
  <w:num w:numId="35">
    <w:abstractNumId w:val="3"/>
  </w:num>
  <w:num w:numId="36">
    <w:abstractNumId w:val="6"/>
  </w:num>
  <w:num w:numId="37">
    <w:abstractNumId w:val="1"/>
  </w:num>
  <w:num w:numId="38">
    <w:abstractNumId w:val="32"/>
  </w:num>
  <w:num w:numId="39">
    <w:abstractNumId w:val="31"/>
  </w:num>
  <w:num w:numId="40">
    <w:abstractNumId w:val="13"/>
  </w:num>
  <w:num w:numId="4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92F"/>
    <w:rsid w:val="00001AF0"/>
    <w:rsid w:val="00001C07"/>
    <w:rsid w:val="0000200A"/>
    <w:rsid w:val="00002541"/>
    <w:rsid w:val="00002CBD"/>
    <w:rsid w:val="0000306A"/>
    <w:rsid w:val="000031BD"/>
    <w:rsid w:val="0000329B"/>
    <w:rsid w:val="000033E2"/>
    <w:rsid w:val="000046FC"/>
    <w:rsid w:val="000049E6"/>
    <w:rsid w:val="00004FA1"/>
    <w:rsid w:val="000051C0"/>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24"/>
    <w:rsid w:val="00015280"/>
    <w:rsid w:val="0001544B"/>
    <w:rsid w:val="0001671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560"/>
    <w:rsid w:val="00026757"/>
    <w:rsid w:val="00026904"/>
    <w:rsid w:val="00026A59"/>
    <w:rsid w:val="00026F5D"/>
    <w:rsid w:val="0002723D"/>
    <w:rsid w:val="0002768E"/>
    <w:rsid w:val="00027ED0"/>
    <w:rsid w:val="00030372"/>
    <w:rsid w:val="000303B6"/>
    <w:rsid w:val="00030758"/>
    <w:rsid w:val="0003086B"/>
    <w:rsid w:val="00030D80"/>
    <w:rsid w:val="00030E62"/>
    <w:rsid w:val="00030EFB"/>
    <w:rsid w:val="00031128"/>
    <w:rsid w:val="00031165"/>
    <w:rsid w:val="00031381"/>
    <w:rsid w:val="000313B4"/>
    <w:rsid w:val="0003152B"/>
    <w:rsid w:val="0003197F"/>
    <w:rsid w:val="000319DF"/>
    <w:rsid w:val="00031CC0"/>
    <w:rsid w:val="00031D6E"/>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5676"/>
    <w:rsid w:val="00035D37"/>
    <w:rsid w:val="00036089"/>
    <w:rsid w:val="000368DA"/>
    <w:rsid w:val="000379D2"/>
    <w:rsid w:val="00040278"/>
    <w:rsid w:val="000402AB"/>
    <w:rsid w:val="000402B1"/>
    <w:rsid w:val="000403A9"/>
    <w:rsid w:val="00040547"/>
    <w:rsid w:val="000405D2"/>
    <w:rsid w:val="00040D5F"/>
    <w:rsid w:val="00041321"/>
    <w:rsid w:val="0004177A"/>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BAD"/>
    <w:rsid w:val="00045E91"/>
    <w:rsid w:val="00045EA1"/>
    <w:rsid w:val="00045EEA"/>
    <w:rsid w:val="00045FD7"/>
    <w:rsid w:val="0004622E"/>
    <w:rsid w:val="00046483"/>
    <w:rsid w:val="000469A1"/>
    <w:rsid w:val="00046F05"/>
    <w:rsid w:val="00047059"/>
    <w:rsid w:val="000471AA"/>
    <w:rsid w:val="000471D7"/>
    <w:rsid w:val="0004729B"/>
    <w:rsid w:val="0004746A"/>
    <w:rsid w:val="0004785C"/>
    <w:rsid w:val="00047A83"/>
    <w:rsid w:val="00047B4C"/>
    <w:rsid w:val="00047CC8"/>
    <w:rsid w:val="00047E5E"/>
    <w:rsid w:val="000503DF"/>
    <w:rsid w:val="00050403"/>
    <w:rsid w:val="000505B8"/>
    <w:rsid w:val="00050B85"/>
    <w:rsid w:val="00050DA6"/>
    <w:rsid w:val="00050DBE"/>
    <w:rsid w:val="00051DAB"/>
    <w:rsid w:val="00052286"/>
    <w:rsid w:val="00052322"/>
    <w:rsid w:val="00053083"/>
    <w:rsid w:val="0005317F"/>
    <w:rsid w:val="000533D4"/>
    <w:rsid w:val="0005366B"/>
    <w:rsid w:val="00053EC4"/>
    <w:rsid w:val="000540A0"/>
    <w:rsid w:val="000540FB"/>
    <w:rsid w:val="0005425A"/>
    <w:rsid w:val="000546CD"/>
    <w:rsid w:val="000548BA"/>
    <w:rsid w:val="000549E4"/>
    <w:rsid w:val="00054FCC"/>
    <w:rsid w:val="0005549A"/>
    <w:rsid w:val="00055843"/>
    <w:rsid w:val="00055AD9"/>
    <w:rsid w:val="00055BE6"/>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6EC"/>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39A"/>
    <w:rsid w:val="000814D1"/>
    <w:rsid w:val="00081D13"/>
    <w:rsid w:val="00081E90"/>
    <w:rsid w:val="00082230"/>
    <w:rsid w:val="0008285B"/>
    <w:rsid w:val="00083238"/>
    <w:rsid w:val="000832F7"/>
    <w:rsid w:val="000833B9"/>
    <w:rsid w:val="00083496"/>
    <w:rsid w:val="000834ED"/>
    <w:rsid w:val="00083844"/>
    <w:rsid w:val="00083A70"/>
    <w:rsid w:val="00083B7B"/>
    <w:rsid w:val="00083C87"/>
    <w:rsid w:val="00083D2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26F"/>
    <w:rsid w:val="00093CE4"/>
    <w:rsid w:val="00093F44"/>
    <w:rsid w:val="00094047"/>
    <w:rsid w:val="0009405B"/>
    <w:rsid w:val="00094266"/>
    <w:rsid w:val="000947DE"/>
    <w:rsid w:val="00094940"/>
    <w:rsid w:val="00094AE2"/>
    <w:rsid w:val="00094B35"/>
    <w:rsid w:val="00094D41"/>
    <w:rsid w:val="00094E37"/>
    <w:rsid w:val="00094FC6"/>
    <w:rsid w:val="00095255"/>
    <w:rsid w:val="0009544E"/>
    <w:rsid w:val="0009597E"/>
    <w:rsid w:val="00095CA3"/>
    <w:rsid w:val="0009612A"/>
    <w:rsid w:val="00096519"/>
    <w:rsid w:val="000967AD"/>
    <w:rsid w:val="000969DF"/>
    <w:rsid w:val="00096AAE"/>
    <w:rsid w:val="00096B70"/>
    <w:rsid w:val="00096CB5"/>
    <w:rsid w:val="00097049"/>
    <w:rsid w:val="000973F5"/>
    <w:rsid w:val="000974B1"/>
    <w:rsid w:val="00097608"/>
    <w:rsid w:val="0009783A"/>
    <w:rsid w:val="00097A77"/>
    <w:rsid w:val="00097C02"/>
    <w:rsid w:val="00097F90"/>
    <w:rsid w:val="000A016B"/>
    <w:rsid w:val="000A093D"/>
    <w:rsid w:val="000A09D5"/>
    <w:rsid w:val="000A1348"/>
    <w:rsid w:val="000A1E7B"/>
    <w:rsid w:val="000A1F16"/>
    <w:rsid w:val="000A2529"/>
    <w:rsid w:val="000A2D60"/>
    <w:rsid w:val="000A314A"/>
    <w:rsid w:val="000A353E"/>
    <w:rsid w:val="000A3954"/>
    <w:rsid w:val="000A41CC"/>
    <w:rsid w:val="000A44DE"/>
    <w:rsid w:val="000A471D"/>
    <w:rsid w:val="000A5112"/>
    <w:rsid w:val="000A5151"/>
    <w:rsid w:val="000A52F9"/>
    <w:rsid w:val="000A5594"/>
    <w:rsid w:val="000A55F2"/>
    <w:rsid w:val="000A59A4"/>
    <w:rsid w:val="000A5B15"/>
    <w:rsid w:val="000A6871"/>
    <w:rsid w:val="000A69BD"/>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04"/>
    <w:rsid w:val="000B247E"/>
    <w:rsid w:val="000B2D52"/>
    <w:rsid w:val="000B3276"/>
    <w:rsid w:val="000B3459"/>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5C3"/>
    <w:rsid w:val="000B6621"/>
    <w:rsid w:val="000B6A18"/>
    <w:rsid w:val="000B6EB1"/>
    <w:rsid w:val="000B7187"/>
    <w:rsid w:val="000B73D6"/>
    <w:rsid w:val="000B770A"/>
    <w:rsid w:val="000B7BFF"/>
    <w:rsid w:val="000B7D41"/>
    <w:rsid w:val="000C00A2"/>
    <w:rsid w:val="000C0293"/>
    <w:rsid w:val="000C04D5"/>
    <w:rsid w:val="000C075A"/>
    <w:rsid w:val="000C0942"/>
    <w:rsid w:val="000C1205"/>
    <w:rsid w:val="000C1CC2"/>
    <w:rsid w:val="000C20BA"/>
    <w:rsid w:val="000C23CC"/>
    <w:rsid w:val="000C28E8"/>
    <w:rsid w:val="000C2AF5"/>
    <w:rsid w:val="000C2AFA"/>
    <w:rsid w:val="000C2EF7"/>
    <w:rsid w:val="000C2F4E"/>
    <w:rsid w:val="000C3188"/>
    <w:rsid w:val="000C322C"/>
    <w:rsid w:val="000C349F"/>
    <w:rsid w:val="000C35A1"/>
    <w:rsid w:val="000C3741"/>
    <w:rsid w:val="000C3874"/>
    <w:rsid w:val="000C3D1C"/>
    <w:rsid w:val="000C3D80"/>
    <w:rsid w:val="000C4102"/>
    <w:rsid w:val="000C4338"/>
    <w:rsid w:val="000C440D"/>
    <w:rsid w:val="000C4635"/>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37A"/>
    <w:rsid w:val="000D58BA"/>
    <w:rsid w:val="000D59BD"/>
    <w:rsid w:val="000D60F8"/>
    <w:rsid w:val="000D6118"/>
    <w:rsid w:val="000D632A"/>
    <w:rsid w:val="000D651E"/>
    <w:rsid w:val="000D662B"/>
    <w:rsid w:val="000D7126"/>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1EC6"/>
    <w:rsid w:val="000E2575"/>
    <w:rsid w:val="000E2A7F"/>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086"/>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6C6"/>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99E"/>
    <w:rsid w:val="00102BD5"/>
    <w:rsid w:val="00102C85"/>
    <w:rsid w:val="00102D94"/>
    <w:rsid w:val="00102EAB"/>
    <w:rsid w:val="0010313A"/>
    <w:rsid w:val="001033CA"/>
    <w:rsid w:val="00103526"/>
    <w:rsid w:val="001035A4"/>
    <w:rsid w:val="00103799"/>
    <w:rsid w:val="00103C26"/>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6FA7"/>
    <w:rsid w:val="0010703C"/>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76C"/>
    <w:rsid w:val="0011386D"/>
    <w:rsid w:val="00113AEB"/>
    <w:rsid w:val="00113C98"/>
    <w:rsid w:val="00113D45"/>
    <w:rsid w:val="00113E29"/>
    <w:rsid w:val="00113EB2"/>
    <w:rsid w:val="00114764"/>
    <w:rsid w:val="00114CBD"/>
    <w:rsid w:val="0011516A"/>
    <w:rsid w:val="001157D6"/>
    <w:rsid w:val="00115CC0"/>
    <w:rsid w:val="00116080"/>
    <w:rsid w:val="00116BD1"/>
    <w:rsid w:val="00116CE7"/>
    <w:rsid w:val="00116EB0"/>
    <w:rsid w:val="00117964"/>
    <w:rsid w:val="0011798D"/>
    <w:rsid w:val="00117C80"/>
    <w:rsid w:val="00120141"/>
    <w:rsid w:val="00120261"/>
    <w:rsid w:val="0012065B"/>
    <w:rsid w:val="001208A5"/>
    <w:rsid w:val="00120AD9"/>
    <w:rsid w:val="00120BB4"/>
    <w:rsid w:val="00120BBB"/>
    <w:rsid w:val="00120DED"/>
    <w:rsid w:val="0012120A"/>
    <w:rsid w:val="00121CC2"/>
    <w:rsid w:val="00121D49"/>
    <w:rsid w:val="00121F28"/>
    <w:rsid w:val="001226D6"/>
    <w:rsid w:val="00122950"/>
    <w:rsid w:val="00122A38"/>
    <w:rsid w:val="00122B8C"/>
    <w:rsid w:val="001231BE"/>
    <w:rsid w:val="00123389"/>
    <w:rsid w:val="00123AE3"/>
    <w:rsid w:val="00124491"/>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88"/>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5E0B"/>
    <w:rsid w:val="00136205"/>
    <w:rsid w:val="001365F9"/>
    <w:rsid w:val="00136650"/>
    <w:rsid w:val="00136B9F"/>
    <w:rsid w:val="00136C21"/>
    <w:rsid w:val="00136E69"/>
    <w:rsid w:val="00136ECA"/>
    <w:rsid w:val="00136FEE"/>
    <w:rsid w:val="00137055"/>
    <w:rsid w:val="0013799B"/>
    <w:rsid w:val="00137B9F"/>
    <w:rsid w:val="00137D7D"/>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01B"/>
    <w:rsid w:val="00150858"/>
    <w:rsid w:val="001508B7"/>
    <w:rsid w:val="00151161"/>
    <w:rsid w:val="0015120E"/>
    <w:rsid w:val="0015196F"/>
    <w:rsid w:val="001519AE"/>
    <w:rsid w:val="00152230"/>
    <w:rsid w:val="001523E9"/>
    <w:rsid w:val="00152404"/>
    <w:rsid w:val="00152BC7"/>
    <w:rsid w:val="0015372A"/>
    <w:rsid w:val="00153A92"/>
    <w:rsid w:val="00153C5B"/>
    <w:rsid w:val="00153F99"/>
    <w:rsid w:val="0015424E"/>
    <w:rsid w:val="001542B6"/>
    <w:rsid w:val="001545D8"/>
    <w:rsid w:val="00154706"/>
    <w:rsid w:val="0015474F"/>
    <w:rsid w:val="0015491B"/>
    <w:rsid w:val="00154B2B"/>
    <w:rsid w:val="00154E74"/>
    <w:rsid w:val="00154EB3"/>
    <w:rsid w:val="00154F2B"/>
    <w:rsid w:val="00154F4D"/>
    <w:rsid w:val="00155184"/>
    <w:rsid w:val="0015524F"/>
    <w:rsid w:val="001552A5"/>
    <w:rsid w:val="0015602F"/>
    <w:rsid w:val="00156244"/>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98"/>
    <w:rsid w:val="001664CF"/>
    <w:rsid w:val="0016686B"/>
    <w:rsid w:val="001668D7"/>
    <w:rsid w:val="0016708E"/>
    <w:rsid w:val="001671E8"/>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1C7"/>
    <w:rsid w:val="00172759"/>
    <w:rsid w:val="00172B2E"/>
    <w:rsid w:val="00172DC6"/>
    <w:rsid w:val="0017301C"/>
    <w:rsid w:val="00173345"/>
    <w:rsid w:val="0017351E"/>
    <w:rsid w:val="00173B5D"/>
    <w:rsid w:val="00174A0D"/>
    <w:rsid w:val="00174C11"/>
    <w:rsid w:val="00175090"/>
    <w:rsid w:val="0017556A"/>
    <w:rsid w:val="00175824"/>
    <w:rsid w:val="001758C4"/>
    <w:rsid w:val="00175A5A"/>
    <w:rsid w:val="00175C25"/>
    <w:rsid w:val="00175F16"/>
    <w:rsid w:val="00175F29"/>
    <w:rsid w:val="00176442"/>
    <w:rsid w:val="0017656D"/>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90"/>
    <w:rsid w:val="001842A2"/>
    <w:rsid w:val="00184472"/>
    <w:rsid w:val="001844B4"/>
    <w:rsid w:val="001848D1"/>
    <w:rsid w:val="00184E35"/>
    <w:rsid w:val="001851A2"/>
    <w:rsid w:val="00185223"/>
    <w:rsid w:val="00185240"/>
    <w:rsid w:val="001854EC"/>
    <w:rsid w:val="00185BA8"/>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852"/>
    <w:rsid w:val="0019229B"/>
    <w:rsid w:val="001923D7"/>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B94"/>
    <w:rsid w:val="00196CED"/>
    <w:rsid w:val="00196E8E"/>
    <w:rsid w:val="001974A7"/>
    <w:rsid w:val="0019770A"/>
    <w:rsid w:val="0019781D"/>
    <w:rsid w:val="00197F54"/>
    <w:rsid w:val="001A0154"/>
    <w:rsid w:val="001A06AC"/>
    <w:rsid w:val="001A070B"/>
    <w:rsid w:val="001A08FF"/>
    <w:rsid w:val="001A094C"/>
    <w:rsid w:val="001A1273"/>
    <w:rsid w:val="001A1378"/>
    <w:rsid w:val="001A13BF"/>
    <w:rsid w:val="001A145D"/>
    <w:rsid w:val="001A1508"/>
    <w:rsid w:val="001A17F5"/>
    <w:rsid w:val="001A183C"/>
    <w:rsid w:val="001A191F"/>
    <w:rsid w:val="001A1A05"/>
    <w:rsid w:val="001A1A62"/>
    <w:rsid w:val="001A1A9E"/>
    <w:rsid w:val="001A1C7F"/>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D71"/>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09C"/>
    <w:rsid w:val="001B14C1"/>
    <w:rsid w:val="001B15B6"/>
    <w:rsid w:val="001B1677"/>
    <w:rsid w:val="001B185D"/>
    <w:rsid w:val="001B1C0B"/>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574"/>
    <w:rsid w:val="001C1BB3"/>
    <w:rsid w:val="001C1D46"/>
    <w:rsid w:val="001C209E"/>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8CE"/>
    <w:rsid w:val="001D0A03"/>
    <w:rsid w:val="001D0E30"/>
    <w:rsid w:val="001D0EDB"/>
    <w:rsid w:val="001D17D3"/>
    <w:rsid w:val="001D1A9A"/>
    <w:rsid w:val="001D1BDA"/>
    <w:rsid w:val="001D1C24"/>
    <w:rsid w:val="001D1F10"/>
    <w:rsid w:val="001D200C"/>
    <w:rsid w:val="001D2287"/>
    <w:rsid w:val="001D2676"/>
    <w:rsid w:val="001D272D"/>
    <w:rsid w:val="001D279A"/>
    <w:rsid w:val="001D2931"/>
    <w:rsid w:val="001D297B"/>
    <w:rsid w:val="001D30A4"/>
    <w:rsid w:val="001D32AE"/>
    <w:rsid w:val="001D3743"/>
    <w:rsid w:val="001D3796"/>
    <w:rsid w:val="001D42F7"/>
    <w:rsid w:val="001D4717"/>
    <w:rsid w:val="001D4AAC"/>
    <w:rsid w:val="001D4AC5"/>
    <w:rsid w:val="001D4D6A"/>
    <w:rsid w:val="001D4DB9"/>
    <w:rsid w:val="001D4F42"/>
    <w:rsid w:val="001D509A"/>
    <w:rsid w:val="001D5167"/>
    <w:rsid w:val="001D5249"/>
    <w:rsid w:val="001D53AF"/>
    <w:rsid w:val="001D54EC"/>
    <w:rsid w:val="001D55BC"/>
    <w:rsid w:val="001D57B9"/>
    <w:rsid w:val="001D5972"/>
    <w:rsid w:val="001D6045"/>
    <w:rsid w:val="001D61A0"/>
    <w:rsid w:val="001D6205"/>
    <w:rsid w:val="001D6AFD"/>
    <w:rsid w:val="001D6DE8"/>
    <w:rsid w:val="001D7079"/>
    <w:rsid w:val="001D7188"/>
    <w:rsid w:val="001D723B"/>
    <w:rsid w:val="001D7651"/>
    <w:rsid w:val="001D7720"/>
    <w:rsid w:val="001D7A37"/>
    <w:rsid w:val="001D7D1D"/>
    <w:rsid w:val="001E01E8"/>
    <w:rsid w:val="001E028D"/>
    <w:rsid w:val="001E02BF"/>
    <w:rsid w:val="001E0399"/>
    <w:rsid w:val="001E0734"/>
    <w:rsid w:val="001E0870"/>
    <w:rsid w:val="001E112C"/>
    <w:rsid w:val="001E14F0"/>
    <w:rsid w:val="001E1748"/>
    <w:rsid w:val="001E19B1"/>
    <w:rsid w:val="001E19CB"/>
    <w:rsid w:val="001E1B9D"/>
    <w:rsid w:val="001E2050"/>
    <w:rsid w:val="001E25C6"/>
    <w:rsid w:val="001E294C"/>
    <w:rsid w:val="001E2D07"/>
    <w:rsid w:val="001E2D45"/>
    <w:rsid w:val="001E325B"/>
    <w:rsid w:val="001E3528"/>
    <w:rsid w:val="001E36E8"/>
    <w:rsid w:val="001E399C"/>
    <w:rsid w:val="001E3ABE"/>
    <w:rsid w:val="001E3B64"/>
    <w:rsid w:val="001E42CA"/>
    <w:rsid w:val="001E4374"/>
    <w:rsid w:val="001E490A"/>
    <w:rsid w:val="001E4987"/>
    <w:rsid w:val="001E4A49"/>
    <w:rsid w:val="001E4A5F"/>
    <w:rsid w:val="001E5170"/>
    <w:rsid w:val="001E51A0"/>
    <w:rsid w:val="001E51CF"/>
    <w:rsid w:val="001E5665"/>
    <w:rsid w:val="001E56FF"/>
    <w:rsid w:val="001E584E"/>
    <w:rsid w:val="001E59C8"/>
    <w:rsid w:val="001E5B94"/>
    <w:rsid w:val="001E5BDD"/>
    <w:rsid w:val="001E5D78"/>
    <w:rsid w:val="001E6BE2"/>
    <w:rsid w:val="001E6BE7"/>
    <w:rsid w:val="001E70DF"/>
    <w:rsid w:val="001E71A9"/>
    <w:rsid w:val="001E7472"/>
    <w:rsid w:val="001E74A4"/>
    <w:rsid w:val="001E78C0"/>
    <w:rsid w:val="001E7913"/>
    <w:rsid w:val="001E7A29"/>
    <w:rsid w:val="001E7F2A"/>
    <w:rsid w:val="001F00E3"/>
    <w:rsid w:val="001F09BA"/>
    <w:rsid w:val="001F0BC3"/>
    <w:rsid w:val="001F0F50"/>
    <w:rsid w:val="001F1559"/>
    <w:rsid w:val="001F15C7"/>
    <w:rsid w:val="001F160D"/>
    <w:rsid w:val="001F1701"/>
    <w:rsid w:val="001F1DEF"/>
    <w:rsid w:val="001F1E6B"/>
    <w:rsid w:val="001F1E89"/>
    <w:rsid w:val="001F1F3D"/>
    <w:rsid w:val="001F2087"/>
    <w:rsid w:val="001F2196"/>
    <w:rsid w:val="001F27B2"/>
    <w:rsid w:val="001F2864"/>
    <w:rsid w:val="001F2CA1"/>
    <w:rsid w:val="001F30BA"/>
    <w:rsid w:val="001F340B"/>
    <w:rsid w:val="001F341A"/>
    <w:rsid w:val="001F3557"/>
    <w:rsid w:val="001F37EA"/>
    <w:rsid w:val="001F3845"/>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3BD"/>
    <w:rsid w:val="001F6E81"/>
    <w:rsid w:val="001F6F34"/>
    <w:rsid w:val="001F71E4"/>
    <w:rsid w:val="001F71E8"/>
    <w:rsid w:val="001F7A64"/>
    <w:rsid w:val="001F7AE3"/>
    <w:rsid w:val="001F7C4D"/>
    <w:rsid w:val="001F7E01"/>
    <w:rsid w:val="001F7ED5"/>
    <w:rsid w:val="002004D3"/>
    <w:rsid w:val="002006E3"/>
    <w:rsid w:val="00200757"/>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B55"/>
    <w:rsid w:val="00207D80"/>
    <w:rsid w:val="00207E46"/>
    <w:rsid w:val="00210250"/>
    <w:rsid w:val="0021060A"/>
    <w:rsid w:val="00210AB3"/>
    <w:rsid w:val="00210F20"/>
    <w:rsid w:val="00211125"/>
    <w:rsid w:val="002113BC"/>
    <w:rsid w:val="00211AB6"/>
    <w:rsid w:val="00211C30"/>
    <w:rsid w:val="00212291"/>
    <w:rsid w:val="002122E4"/>
    <w:rsid w:val="00212630"/>
    <w:rsid w:val="00212DD6"/>
    <w:rsid w:val="00212F58"/>
    <w:rsid w:val="00212F72"/>
    <w:rsid w:val="0021303C"/>
    <w:rsid w:val="002130D9"/>
    <w:rsid w:val="00213270"/>
    <w:rsid w:val="00213798"/>
    <w:rsid w:val="00213A07"/>
    <w:rsid w:val="00213B97"/>
    <w:rsid w:val="00213BB0"/>
    <w:rsid w:val="00213F5E"/>
    <w:rsid w:val="002140D4"/>
    <w:rsid w:val="002144DC"/>
    <w:rsid w:val="0021494A"/>
    <w:rsid w:val="00214AB4"/>
    <w:rsid w:val="00214EB5"/>
    <w:rsid w:val="00215020"/>
    <w:rsid w:val="002151E7"/>
    <w:rsid w:val="0021527A"/>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351"/>
    <w:rsid w:val="00217594"/>
    <w:rsid w:val="002176EF"/>
    <w:rsid w:val="002177A5"/>
    <w:rsid w:val="002178A2"/>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0E"/>
    <w:rsid w:val="00221B95"/>
    <w:rsid w:val="00221B9A"/>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ACA"/>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9CD"/>
    <w:rsid w:val="00232B12"/>
    <w:rsid w:val="0023315F"/>
    <w:rsid w:val="0023316D"/>
    <w:rsid w:val="002333B3"/>
    <w:rsid w:val="00233879"/>
    <w:rsid w:val="00233C17"/>
    <w:rsid w:val="00233C6C"/>
    <w:rsid w:val="00234024"/>
    <w:rsid w:val="00234135"/>
    <w:rsid w:val="00234E7D"/>
    <w:rsid w:val="0023502F"/>
    <w:rsid w:val="00235100"/>
    <w:rsid w:val="00235198"/>
    <w:rsid w:val="002357ED"/>
    <w:rsid w:val="00235A13"/>
    <w:rsid w:val="0023615C"/>
    <w:rsid w:val="0023631E"/>
    <w:rsid w:val="00236A2D"/>
    <w:rsid w:val="00236BCA"/>
    <w:rsid w:val="002371A1"/>
    <w:rsid w:val="00237506"/>
    <w:rsid w:val="0023777A"/>
    <w:rsid w:val="00237B90"/>
    <w:rsid w:val="00237C07"/>
    <w:rsid w:val="00237C33"/>
    <w:rsid w:val="00237D86"/>
    <w:rsid w:val="00237E0F"/>
    <w:rsid w:val="0024120C"/>
    <w:rsid w:val="002414B2"/>
    <w:rsid w:val="002415BD"/>
    <w:rsid w:val="00241962"/>
    <w:rsid w:val="0024238C"/>
    <w:rsid w:val="002424C4"/>
    <w:rsid w:val="002427D0"/>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9A"/>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261"/>
    <w:rsid w:val="00253C2B"/>
    <w:rsid w:val="00253EE5"/>
    <w:rsid w:val="002542C8"/>
    <w:rsid w:val="0025430D"/>
    <w:rsid w:val="00254398"/>
    <w:rsid w:val="00254AA5"/>
    <w:rsid w:val="00254ACA"/>
    <w:rsid w:val="00254B95"/>
    <w:rsid w:val="00255226"/>
    <w:rsid w:val="002552E0"/>
    <w:rsid w:val="00255650"/>
    <w:rsid w:val="00255879"/>
    <w:rsid w:val="00255A88"/>
    <w:rsid w:val="00255B5C"/>
    <w:rsid w:val="00255E29"/>
    <w:rsid w:val="002561DB"/>
    <w:rsid w:val="0025664D"/>
    <w:rsid w:val="002575D7"/>
    <w:rsid w:val="002575EB"/>
    <w:rsid w:val="002575F2"/>
    <w:rsid w:val="0025799A"/>
    <w:rsid w:val="00257B92"/>
    <w:rsid w:val="00257F80"/>
    <w:rsid w:val="0026008D"/>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4A6"/>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1DC"/>
    <w:rsid w:val="0027421E"/>
    <w:rsid w:val="002749A5"/>
    <w:rsid w:val="00274AFD"/>
    <w:rsid w:val="00274B85"/>
    <w:rsid w:val="00274F83"/>
    <w:rsid w:val="0027520E"/>
    <w:rsid w:val="002757F1"/>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3C"/>
    <w:rsid w:val="00283292"/>
    <w:rsid w:val="00283479"/>
    <w:rsid w:val="0028351E"/>
    <w:rsid w:val="00283C23"/>
    <w:rsid w:val="00283E98"/>
    <w:rsid w:val="00283EEC"/>
    <w:rsid w:val="00284033"/>
    <w:rsid w:val="002840FF"/>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3F7"/>
    <w:rsid w:val="00286510"/>
    <w:rsid w:val="002865EF"/>
    <w:rsid w:val="0028660F"/>
    <w:rsid w:val="00286658"/>
    <w:rsid w:val="002866C2"/>
    <w:rsid w:val="00286844"/>
    <w:rsid w:val="0028694F"/>
    <w:rsid w:val="00286B6D"/>
    <w:rsid w:val="00286FD6"/>
    <w:rsid w:val="00287123"/>
    <w:rsid w:val="0028720F"/>
    <w:rsid w:val="0028749D"/>
    <w:rsid w:val="002875F6"/>
    <w:rsid w:val="0028791D"/>
    <w:rsid w:val="0029017C"/>
    <w:rsid w:val="002902E6"/>
    <w:rsid w:val="00290649"/>
    <w:rsid w:val="00290BA3"/>
    <w:rsid w:val="002912FB"/>
    <w:rsid w:val="0029130A"/>
    <w:rsid w:val="002913B8"/>
    <w:rsid w:val="0029150D"/>
    <w:rsid w:val="002915B7"/>
    <w:rsid w:val="00291E51"/>
    <w:rsid w:val="00291FA1"/>
    <w:rsid w:val="002923EF"/>
    <w:rsid w:val="00292429"/>
    <w:rsid w:val="00292704"/>
    <w:rsid w:val="002928F7"/>
    <w:rsid w:val="00292B06"/>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0F50"/>
    <w:rsid w:val="002A11F2"/>
    <w:rsid w:val="002A153E"/>
    <w:rsid w:val="002A2166"/>
    <w:rsid w:val="002A22F1"/>
    <w:rsid w:val="002A23C5"/>
    <w:rsid w:val="002A28FB"/>
    <w:rsid w:val="002A2993"/>
    <w:rsid w:val="002A2BF6"/>
    <w:rsid w:val="002A2DB4"/>
    <w:rsid w:val="002A329D"/>
    <w:rsid w:val="002A3E86"/>
    <w:rsid w:val="002A471E"/>
    <w:rsid w:val="002A48BE"/>
    <w:rsid w:val="002A4F52"/>
    <w:rsid w:val="002A533F"/>
    <w:rsid w:val="002A5379"/>
    <w:rsid w:val="002A5E62"/>
    <w:rsid w:val="002A6430"/>
    <w:rsid w:val="002A6AA0"/>
    <w:rsid w:val="002A6B55"/>
    <w:rsid w:val="002A6C09"/>
    <w:rsid w:val="002A6E0E"/>
    <w:rsid w:val="002A6E6C"/>
    <w:rsid w:val="002A6F6E"/>
    <w:rsid w:val="002A72DD"/>
    <w:rsid w:val="002A74D9"/>
    <w:rsid w:val="002A7A73"/>
    <w:rsid w:val="002A7AFE"/>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506"/>
    <w:rsid w:val="002B2629"/>
    <w:rsid w:val="002B26AB"/>
    <w:rsid w:val="002B2900"/>
    <w:rsid w:val="002B2E25"/>
    <w:rsid w:val="002B33A4"/>
    <w:rsid w:val="002B36DC"/>
    <w:rsid w:val="002B397E"/>
    <w:rsid w:val="002B39D2"/>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CB"/>
    <w:rsid w:val="002C11E0"/>
    <w:rsid w:val="002C1C1C"/>
    <w:rsid w:val="002C1EC3"/>
    <w:rsid w:val="002C1F0D"/>
    <w:rsid w:val="002C2484"/>
    <w:rsid w:val="002C2502"/>
    <w:rsid w:val="002C26D1"/>
    <w:rsid w:val="002C2B6D"/>
    <w:rsid w:val="002C2F58"/>
    <w:rsid w:val="002C3404"/>
    <w:rsid w:val="002C3755"/>
    <w:rsid w:val="002C37C9"/>
    <w:rsid w:val="002C3D43"/>
    <w:rsid w:val="002C3F2F"/>
    <w:rsid w:val="002C4058"/>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59"/>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94C"/>
    <w:rsid w:val="002D7D3E"/>
    <w:rsid w:val="002E03BE"/>
    <w:rsid w:val="002E0753"/>
    <w:rsid w:val="002E092D"/>
    <w:rsid w:val="002E0CC3"/>
    <w:rsid w:val="002E0E52"/>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4FCF"/>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6D3"/>
    <w:rsid w:val="002F0B16"/>
    <w:rsid w:val="002F0C25"/>
    <w:rsid w:val="002F0FDE"/>
    <w:rsid w:val="002F1001"/>
    <w:rsid w:val="002F115A"/>
    <w:rsid w:val="002F11FE"/>
    <w:rsid w:val="002F1556"/>
    <w:rsid w:val="002F155C"/>
    <w:rsid w:val="002F1E05"/>
    <w:rsid w:val="002F1FAA"/>
    <w:rsid w:val="002F269A"/>
    <w:rsid w:val="002F27F4"/>
    <w:rsid w:val="002F2871"/>
    <w:rsid w:val="002F2A2A"/>
    <w:rsid w:val="002F2D3B"/>
    <w:rsid w:val="002F2DA5"/>
    <w:rsid w:val="002F2DF1"/>
    <w:rsid w:val="002F2F70"/>
    <w:rsid w:val="002F308D"/>
    <w:rsid w:val="002F32C4"/>
    <w:rsid w:val="002F385C"/>
    <w:rsid w:val="002F389A"/>
    <w:rsid w:val="002F3996"/>
    <w:rsid w:val="002F3F04"/>
    <w:rsid w:val="002F4152"/>
    <w:rsid w:val="002F41AD"/>
    <w:rsid w:val="002F42B0"/>
    <w:rsid w:val="002F43FB"/>
    <w:rsid w:val="002F441E"/>
    <w:rsid w:val="002F4634"/>
    <w:rsid w:val="002F4B2B"/>
    <w:rsid w:val="002F4F95"/>
    <w:rsid w:val="002F4FEC"/>
    <w:rsid w:val="002F5628"/>
    <w:rsid w:val="002F5DA1"/>
    <w:rsid w:val="002F5E9C"/>
    <w:rsid w:val="002F606D"/>
    <w:rsid w:val="002F61FB"/>
    <w:rsid w:val="002F6236"/>
    <w:rsid w:val="002F6321"/>
    <w:rsid w:val="002F644B"/>
    <w:rsid w:val="002F64DA"/>
    <w:rsid w:val="002F666C"/>
    <w:rsid w:val="002F6808"/>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09"/>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26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0BD"/>
    <w:rsid w:val="0031253A"/>
    <w:rsid w:val="00312562"/>
    <w:rsid w:val="00312591"/>
    <w:rsid w:val="003125B3"/>
    <w:rsid w:val="003125C6"/>
    <w:rsid w:val="00312860"/>
    <w:rsid w:val="00312C37"/>
    <w:rsid w:val="00312FF4"/>
    <w:rsid w:val="00313031"/>
    <w:rsid w:val="00313153"/>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664"/>
    <w:rsid w:val="003207B2"/>
    <w:rsid w:val="00320951"/>
    <w:rsid w:val="00320B8D"/>
    <w:rsid w:val="00320DC3"/>
    <w:rsid w:val="00320EC2"/>
    <w:rsid w:val="003210FD"/>
    <w:rsid w:val="0032181E"/>
    <w:rsid w:val="00321988"/>
    <w:rsid w:val="003219B6"/>
    <w:rsid w:val="00321B37"/>
    <w:rsid w:val="00321D2A"/>
    <w:rsid w:val="00321ECD"/>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16"/>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86B"/>
    <w:rsid w:val="00334C56"/>
    <w:rsid w:val="00334F16"/>
    <w:rsid w:val="0033529C"/>
    <w:rsid w:val="00335482"/>
    <w:rsid w:val="003355B6"/>
    <w:rsid w:val="003357B3"/>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1F72"/>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3C1"/>
    <w:rsid w:val="003465C1"/>
    <w:rsid w:val="003469D4"/>
    <w:rsid w:val="00346B40"/>
    <w:rsid w:val="00347089"/>
    <w:rsid w:val="0034709F"/>
    <w:rsid w:val="0034723B"/>
    <w:rsid w:val="00347308"/>
    <w:rsid w:val="003475CD"/>
    <w:rsid w:val="00347751"/>
    <w:rsid w:val="00347818"/>
    <w:rsid w:val="003478D6"/>
    <w:rsid w:val="00347D46"/>
    <w:rsid w:val="00347F54"/>
    <w:rsid w:val="00350185"/>
    <w:rsid w:val="003502AA"/>
    <w:rsid w:val="00350497"/>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2F4"/>
    <w:rsid w:val="0035530B"/>
    <w:rsid w:val="0035574C"/>
    <w:rsid w:val="00355865"/>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BFB"/>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B38"/>
    <w:rsid w:val="00365C87"/>
    <w:rsid w:val="00366489"/>
    <w:rsid w:val="00366A81"/>
    <w:rsid w:val="00366B97"/>
    <w:rsid w:val="00366C67"/>
    <w:rsid w:val="00366C8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6CB"/>
    <w:rsid w:val="00372797"/>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2A2"/>
    <w:rsid w:val="00382335"/>
    <w:rsid w:val="00382463"/>
    <w:rsid w:val="003824CF"/>
    <w:rsid w:val="00382544"/>
    <w:rsid w:val="003825C6"/>
    <w:rsid w:val="00382D5F"/>
    <w:rsid w:val="00382DA5"/>
    <w:rsid w:val="00382ED4"/>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45D"/>
    <w:rsid w:val="003915C1"/>
    <w:rsid w:val="0039167C"/>
    <w:rsid w:val="00391794"/>
    <w:rsid w:val="00391DCA"/>
    <w:rsid w:val="0039267B"/>
    <w:rsid w:val="00392BD8"/>
    <w:rsid w:val="00392F16"/>
    <w:rsid w:val="00393614"/>
    <w:rsid w:val="003936F2"/>
    <w:rsid w:val="0039384B"/>
    <w:rsid w:val="00393872"/>
    <w:rsid w:val="00393873"/>
    <w:rsid w:val="0039387F"/>
    <w:rsid w:val="00393A5F"/>
    <w:rsid w:val="00393B4F"/>
    <w:rsid w:val="00393C0A"/>
    <w:rsid w:val="00393DBA"/>
    <w:rsid w:val="00394051"/>
    <w:rsid w:val="003943DD"/>
    <w:rsid w:val="00394A6B"/>
    <w:rsid w:val="00394D01"/>
    <w:rsid w:val="00395049"/>
    <w:rsid w:val="003950DD"/>
    <w:rsid w:val="00395628"/>
    <w:rsid w:val="00395D37"/>
    <w:rsid w:val="0039607A"/>
    <w:rsid w:val="00396186"/>
    <w:rsid w:val="00396255"/>
    <w:rsid w:val="00396373"/>
    <w:rsid w:val="003964EB"/>
    <w:rsid w:val="00396825"/>
    <w:rsid w:val="00396E15"/>
    <w:rsid w:val="003973CC"/>
    <w:rsid w:val="0039777A"/>
    <w:rsid w:val="0039799B"/>
    <w:rsid w:val="00397CAC"/>
    <w:rsid w:val="003A01DE"/>
    <w:rsid w:val="003A01EC"/>
    <w:rsid w:val="003A12B0"/>
    <w:rsid w:val="003A1535"/>
    <w:rsid w:val="003A189F"/>
    <w:rsid w:val="003A1B19"/>
    <w:rsid w:val="003A2B7B"/>
    <w:rsid w:val="003A30BE"/>
    <w:rsid w:val="003A3AA0"/>
    <w:rsid w:val="003A3CE8"/>
    <w:rsid w:val="003A3EC1"/>
    <w:rsid w:val="003A404E"/>
    <w:rsid w:val="003A42A0"/>
    <w:rsid w:val="003A469E"/>
    <w:rsid w:val="003A4876"/>
    <w:rsid w:val="003A48D5"/>
    <w:rsid w:val="003A49EE"/>
    <w:rsid w:val="003A4E31"/>
    <w:rsid w:val="003A51F5"/>
    <w:rsid w:val="003A54C4"/>
    <w:rsid w:val="003A5662"/>
    <w:rsid w:val="003A609A"/>
    <w:rsid w:val="003A6251"/>
    <w:rsid w:val="003A6734"/>
    <w:rsid w:val="003A6813"/>
    <w:rsid w:val="003A685E"/>
    <w:rsid w:val="003A6E93"/>
    <w:rsid w:val="003A6FD6"/>
    <w:rsid w:val="003A71F0"/>
    <w:rsid w:val="003A76E3"/>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259"/>
    <w:rsid w:val="003B23B5"/>
    <w:rsid w:val="003B2450"/>
    <w:rsid w:val="003B25E5"/>
    <w:rsid w:val="003B2A7D"/>
    <w:rsid w:val="003B2F40"/>
    <w:rsid w:val="003B2FD4"/>
    <w:rsid w:val="003B461D"/>
    <w:rsid w:val="003B477E"/>
    <w:rsid w:val="003B48F8"/>
    <w:rsid w:val="003B4BE4"/>
    <w:rsid w:val="003B4C84"/>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97B"/>
    <w:rsid w:val="003B7D4B"/>
    <w:rsid w:val="003B7F17"/>
    <w:rsid w:val="003B7F39"/>
    <w:rsid w:val="003C03AA"/>
    <w:rsid w:val="003C04D4"/>
    <w:rsid w:val="003C0B83"/>
    <w:rsid w:val="003C0B96"/>
    <w:rsid w:val="003C0DDE"/>
    <w:rsid w:val="003C11E1"/>
    <w:rsid w:val="003C2545"/>
    <w:rsid w:val="003C2FAB"/>
    <w:rsid w:val="003C33BC"/>
    <w:rsid w:val="003C347A"/>
    <w:rsid w:val="003C351E"/>
    <w:rsid w:val="003C3A38"/>
    <w:rsid w:val="003C59F7"/>
    <w:rsid w:val="003C5C76"/>
    <w:rsid w:val="003C6879"/>
    <w:rsid w:val="003C68AC"/>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1D43"/>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005"/>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6D2"/>
    <w:rsid w:val="003D7757"/>
    <w:rsid w:val="003D7A3B"/>
    <w:rsid w:val="003D7B63"/>
    <w:rsid w:val="003D7BA6"/>
    <w:rsid w:val="003D7FA7"/>
    <w:rsid w:val="003E0211"/>
    <w:rsid w:val="003E034F"/>
    <w:rsid w:val="003E08C8"/>
    <w:rsid w:val="003E09F5"/>
    <w:rsid w:val="003E0F8C"/>
    <w:rsid w:val="003E1296"/>
    <w:rsid w:val="003E162A"/>
    <w:rsid w:val="003E1920"/>
    <w:rsid w:val="003E203F"/>
    <w:rsid w:val="003E214F"/>
    <w:rsid w:val="003E27DA"/>
    <w:rsid w:val="003E2EB0"/>
    <w:rsid w:val="003E30FE"/>
    <w:rsid w:val="003E373F"/>
    <w:rsid w:val="003E3882"/>
    <w:rsid w:val="003E3D00"/>
    <w:rsid w:val="003E3D4F"/>
    <w:rsid w:val="003E3DDC"/>
    <w:rsid w:val="003E3F92"/>
    <w:rsid w:val="003E4724"/>
    <w:rsid w:val="003E4F03"/>
    <w:rsid w:val="003E54CA"/>
    <w:rsid w:val="003E55D1"/>
    <w:rsid w:val="003E5754"/>
    <w:rsid w:val="003E581A"/>
    <w:rsid w:val="003E5BAD"/>
    <w:rsid w:val="003E5CD9"/>
    <w:rsid w:val="003E5E0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400"/>
    <w:rsid w:val="003F3628"/>
    <w:rsid w:val="003F3945"/>
    <w:rsid w:val="003F3ADC"/>
    <w:rsid w:val="003F4293"/>
    <w:rsid w:val="003F434F"/>
    <w:rsid w:val="003F4460"/>
    <w:rsid w:val="003F4C6F"/>
    <w:rsid w:val="003F4E30"/>
    <w:rsid w:val="003F4F0D"/>
    <w:rsid w:val="003F509D"/>
    <w:rsid w:val="003F573C"/>
    <w:rsid w:val="003F597A"/>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38"/>
    <w:rsid w:val="00401648"/>
    <w:rsid w:val="004019EB"/>
    <w:rsid w:val="00401DE0"/>
    <w:rsid w:val="00401E1C"/>
    <w:rsid w:val="004022A7"/>
    <w:rsid w:val="0040245D"/>
    <w:rsid w:val="0040253D"/>
    <w:rsid w:val="004029DE"/>
    <w:rsid w:val="0040312B"/>
    <w:rsid w:val="0040356F"/>
    <w:rsid w:val="004035EE"/>
    <w:rsid w:val="0040416A"/>
    <w:rsid w:val="004045DF"/>
    <w:rsid w:val="00404E15"/>
    <w:rsid w:val="00405080"/>
    <w:rsid w:val="004050E9"/>
    <w:rsid w:val="00405374"/>
    <w:rsid w:val="00405597"/>
    <w:rsid w:val="004056C6"/>
    <w:rsid w:val="004057DC"/>
    <w:rsid w:val="00405B3C"/>
    <w:rsid w:val="00405D45"/>
    <w:rsid w:val="00405F8D"/>
    <w:rsid w:val="004061CC"/>
    <w:rsid w:val="00406346"/>
    <w:rsid w:val="004065E5"/>
    <w:rsid w:val="00407F25"/>
    <w:rsid w:val="00410A73"/>
    <w:rsid w:val="00410ABC"/>
    <w:rsid w:val="00410B0A"/>
    <w:rsid w:val="00411088"/>
    <w:rsid w:val="00411737"/>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716"/>
    <w:rsid w:val="00414ACD"/>
    <w:rsid w:val="00414B81"/>
    <w:rsid w:val="00414CFA"/>
    <w:rsid w:val="00414DE3"/>
    <w:rsid w:val="004150D1"/>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6D9"/>
    <w:rsid w:val="00423893"/>
    <w:rsid w:val="004239DF"/>
    <w:rsid w:val="004241E7"/>
    <w:rsid w:val="00424284"/>
    <w:rsid w:val="00424355"/>
    <w:rsid w:val="004245F8"/>
    <w:rsid w:val="004246C0"/>
    <w:rsid w:val="004248C1"/>
    <w:rsid w:val="004258E7"/>
    <w:rsid w:val="00425AD1"/>
    <w:rsid w:val="00426050"/>
    <w:rsid w:val="00426679"/>
    <w:rsid w:val="004269E8"/>
    <w:rsid w:val="00426A8B"/>
    <w:rsid w:val="00426E37"/>
    <w:rsid w:val="004272E5"/>
    <w:rsid w:val="0042764A"/>
    <w:rsid w:val="004278C3"/>
    <w:rsid w:val="00427956"/>
    <w:rsid w:val="00427B1A"/>
    <w:rsid w:val="00430324"/>
    <w:rsid w:val="00430F76"/>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374"/>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3E8"/>
    <w:rsid w:val="00443B44"/>
    <w:rsid w:val="00443ED6"/>
    <w:rsid w:val="0044419A"/>
    <w:rsid w:val="004442A4"/>
    <w:rsid w:val="004444A2"/>
    <w:rsid w:val="004444BE"/>
    <w:rsid w:val="00444DA8"/>
    <w:rsid w:val="00444E6D"/>
    <w:rsid w:val="004451EA"/>
    <w:rsid w:val="004453CF"/>
    <w:rsid w:val="00445777"/>
    <w:rsid w:val="00445828"/>
    <w:rsid w:val="00445B6E"/>
    <w:rsid w:val="00445B93"/>
    <w:rsid w:val="00445CEA"/>
    <w:rsid w:val="00445FB2"/>
    <w:rsid w:val="004461C3"/>
    <w:rsid w:val="0044657E"/>
    <w:rsid w:val="004469E5"/>
    <w:rsid w:val="004471A6"/>
    <w:rsid w:val="00450200"/>
    <w:rsid w:val="00450250"/>
    <w:rsid w:val="00450314"/>
    <w:rsid w:val="00450594"/>
    <w:rsid w:val="004505C9"/>
    <w:rsid w:val="004508E8"/>
    <w:rsid w:val="0045112D"/>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2E9B"/>
    <w:rsid w:val="00453086"/>
    <w:rsid w:val="0045330A"/>
    <w:rsid w:val="004534BF"/>
    <w:rsid w:val="0045369F"/>
    <w:rsid w:val="00453877"/>
    <w:rsid w:val="00453BEA"/>
    <w:rsid w:val="00454068"/>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89D"/>
    <w:rsid w:val="004639A4"/>
    <w:rsid w:val="00463D83"/>
    <w:rsid w:val="00463EC0"/>
    <w:rsid w:val="0046408D"/>
    <w:rsid w:val="004640EC"/>
    <w:rsid w:val="004641B4"/>
    <w:rsid w:val="00464CD8"/>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32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4FDF"/>
    <w:rsid w:val="0047518D"/>
    <w:rsid w:val="00475374"/>
    <w:rsid w:val="00475521"/>
    <w:rsid w:val="004755FA"/>
    <w:rsid w:val="004756EB"/>
    <w:rsid w:val="00475CAD"/>
    <w:rsid w:val="00475E71"/>
    <w:rsid w:val="00475EFB"/>
    <w:rsid w:val="00475FC9"/>
    <w:rsid w:val="004761E1"/>
    <w:rsid w:val="0047631C"/>
    <w:rsid w:val="0047639B"/>
    <w:rsid w:val="0047656F"/>
    <w:rsid w:val="004766D7"/>
    <w:rsid w:val="00476CAD"/>
    <w:rsid w:val="00476DDD"/>
    <w:rsid w:val="00476EE7"/>
    <w:rsid w:val="004770F6"/>
    <w:rsid w:val="0047795F"/>
    <w:rsid w:val="00477E8A"/>
    <w:rsid w:val="00480212"/>
    <w:rsid w:val="004804EB"/>
    <w:rsid w:val="00480877"/>
    <w:rsid w:val="00480FD9"/>
    <w:rsid w:val="00481063"/>
    <w:rsid w:val="004819D9"/>
    <w:rsid w:val="00481B44"/>
    <w:rsid w:val="00481E80"/>
    <w:rsid w:val="004822A9"/>
    <w:rsid w:val="00482DFB"/>
    <w:rsid w:val="004832B7"/>
    <w:rsid w:val="004833E9"/>
    <w:rsid w:val="004834D4"/>
    <w:rsid w:val="004835A3"/>
    <w:rsid w:val="00483C5A"/>
    <w:rsid w:val="00483F86"/>
    <w:rsid w:val="0048410E"/>
    <w:rsid w:val="004844CA"/>
    <w:rsid w:val="004847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A2A"/>
    <w:rsid w:val="00491DBA"/>
    <w:rsid w:val="00491E4F"/>
    <w:rsid w:val="00491ED7"/>
    <w:rsid w:val="0049200B"/>
    <w:rsid w:val="00492404"/>
    <w:rsid w:val="00492669"/>
    <w:rsid w:val="00492785"/>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3F6"/>
    <w:rsid w:val="004A0A2F"/>
    <w:rsid w:val="004A0B80"/>
    <w:rsid w:val="004A0C23"/>
    <w:rsid w:val="004A1109"/>
    <w:rsid w:val="004A141E"/>
    <w:rsid w:val="004A1885"/>
    <w:rsid w:val="004A18C4"/>
    <w:rsid w:val="004A1AFC"/>
    <w:rsid w:val="004A1B68"/>
    <w:rsid w:val="004A21D0"/>
    <w:rsid w:val="004A23CD"/>
    <w:rsid w:val="004A2919"/>
    <w:rsid w:val="004A2BA2"/>
    <w:rsid w:val="004A2F73"/>
    <w:rsid w:val="004A3533"/>
    <w:rsid w:val="004A35DC"/>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204"/>
    <w:rsid w:val="004B2335"/>
    <w:rsid w:val="004B23AC"/>
    <w:rsid w:val="004B256D"/>
    <w:rsid w:val="004B2D8E"/>
    <w:rsid w:val="004B2E7B"/>
    <w:rsid w:val="004B2F3B"/>
    <w:rsid w:val="004B31FD"/>
    <w:rsid w:val="004B34BD"/>
    <w:rsid w:val="004B3649"/>
    <w:rsid w:val="004B3B45"/>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A40"/>
    <w:rsid w:val="004B6C7A"/>
    <w:rsid w:val="004B6DB5"/>
    <w:rsid w:val="004B73EB"/>
    <w:rsid w:val="004B783F"/>
    <w:rsid w:val="004B794F"/>
    <w:rsid w:val="004B79AA"/>
    <w:rsid w:val="004C0020"/>
    <w:rsid w:val="004C0612"/>
    <w:rsid w:val="004C09B4"/>
    <w:rsid w:val="004C0B4F"/>
    <w:rsid w:val="004C0B82"/>
    <w:rsid w:val="004C0D44"/>
    <w:rsid w:val="004C0ED4"/>
    <w:rsid w:val="004C1414"/>
    <w:rsid w:val="004C1463"/>
    <w:rsid w:val="004C1B00"/>
    <w:rsid w:val="004C1E3F"/>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DFE"/>
    <w:rsid w:val="004D3E54"/>
    <w:rsid w:val="004D4483"/>
    <w:rsid w:val="004D4538"/>
    <w:rsid w:val="004D4885"/>
    <w:rsid w:val="004D4A9F"/>
    <w:rsid w:val="004D4D61"/>
    <w:rsid w:val="004D4E1A"/>
    <w:rsid w:val="004D4FB6"/>
    <w:rsid w:val="004D54CD"/>
    <w:rsid w:val="004D572F"/>
    <w:rsid w:val="004D5955"/>
    <w:rsid w:val="004D5B80"/>
    <w:rsid w:val="004D5DB5"/>
    <w:rsid w:val="004D62E5"/>
    <w:rsid w:val="004D6E31"/>
    <w:rsid w:val="004D6F61"/>
    <w:rsid w:val="004D6F7D"/>
    <w:rsid w:val="004D738C"/>
    <w:rsid w:val="004D75C3"/>
    <w:rsid w:val="004D78ED"/>
    <w:rsid w:val="004D7F8E"/>
    <w:rsid w:val="004E017F"/>
    <w:rsid w:val="004E05D3"/>
    <w:rsid w:val="004E08BC"/>
    <w:rsid w:val="004E0E63"/>
    <w:rsid w:val="004E1328"/>
    <w:rsid w:val="004E1419"/>
    <w:rsid w:val="004E166F"/>
    <w:rsid w:val="004E200C"/>
    <w:rsid w:val="004E203A"/>
    <w:rsid w:val="004E20AC"/>
    <w:rsid w:val="004E218F"/>
    <w:rsid w:val="004E2254"/>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010"/>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58D0"/>
    <w:rsid w:val="004F5A58"/>
    <w:rsid w:val="004F6196"/>
    <w:rsid w:val="004F6373"/>
    <w:rsid w:val="004F63F0"/>
    <w:rsid w:val="004F6500"/>
    <w:rsid w:val="004F697A"/>
    <w:rsid w:val="004F6CC9"/>
    <w:rsid w:val="004F6CEC"/>
    <w:rsid w:val="004F6DB0"/>
    <w:rsid w:val="004F6E37"/>
    <w:rsid w:val="004F73E8"/>
    <w:rsid w:val="004F7460"/>
    <w:rsid w:val="004F7701"/>
    <w:rsid w:val="004F7D05"/>
    <w:rsid w:val="004F7E54"/>
    <w:rsid w:val="005002AC"/>
    <w:rsid w:val="00500A0F"/>
    <w:rsid w:val="00500AC8"/>
    <w:rsid w:val="00500D3A"/>
    <w:rsid w:val="0050100B"/>
    <w:rsid w:val="0050101A"/>
    <w:rsid w:val="0050110E"/>
    <w:rsid w:val="00501434"/>
    <w:rsid w:val="00501A5B"/>
    <w:rsid w:val="00501CBD"/>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616"/>
    <w:rsid w:val="0050798F"/>
    <w:rsid w:val="0051016B"/>
    <w:rsid w:val="005106F8"/>
    <w:rsid w:val="005109EA"/>
    <w:rsid w:val="00510ABF"/>
    <w:rsid w:val="00510B1E"/>
    <w:rsid w:val="00510B56"/>
    <w:rsid w:val="00510FDD"/>
    <w:rsid w:val="0051111B"/>
    <w:rsid w:val="0051143F"/>
    <w:rsid w:val="00511589"/>
    <w:rsid w:val="005116CE"/>
    <w:rsid w:val="0051188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A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DE6"/>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9F8"/>
    <w:rsid w:val="00540A82"/>
    <w:rsid w:val="00540E1E"/>
    <w:rsid w:val="0054102E"/>
    <w:rsid w:val="0054132C"/>
    <w:rsid w:val="00541579"/>
    <w:rsid w:val="0054159F"/>
    <w:rsid w:val="005415D4"/>
    <w:rsid w:val="00541691"/>
    <w:rsid w:val="00541BE8"/>
    <w:rsid w:val="00541D35"/>
    <w:rsid w:val="0054212C"/>
    <w:rsid w:val="00542358"/>
    <w:rsid w:val="005424B4"/>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72"/>
    <w:rsid w:val="005459DC"/>
    <w:rsid w:val="00545C0D"/>
    <w:rsid w:val="00545F45"/>
    <w:rsid w:val="00545F72"/>
    <w:rsid w:val="00546437"/>
    <w:rsid w:val="005468EB"/>
    <w:rsid w:val="00546B61"/>
    <w:rsid w:val="005471E1"/>
    <w:rsid w:val="00547606"/>
    <w:rsid w:val="0054769B"/>
    <w:rsid w:val="00547813"/>
    <w:rsid w:val="00547965"/>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9CA"/>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92"/>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0E1D"/>
    <w:rsid w:val="0057148C"/>
    <w:rsid w:val="0057170A"/>
    <w:rsid w:val="00571897"/>
    <w:rsid w:val="00571AA8"/>
    <w:rsid w:val="00571AD3"/>
    <w:rsid w:val="00571BFD"/>
    <w:rsid w:val="00572103"/>
    <w:rsid w:val="00572570"/>
    <w:rsid w:val="005727D7"/>
    <w:rsid w:val="00572906"/>
    <w:rsid w:val="00572A4C"/>
    <w:rsid w:val="00572D7A"/>
    <w:rsid w:val="0057301D"/>
    <w:rsid w:val="00573284"/>
    <w:rsid w:val="00573479"/>
    <w:rsid w:val="00573B81"/>
    <w:rsid w:val="00573DD4"/>
    <w:rsid w:val="00574029"/>
    <w:rsid w:val="00574258"/>
    <w:rsid w:val="00575332"/>
    <w:rsid w:val="005753A0"/>
    <w:rsid w:val="00575EC3"/>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5E"/>
    <w:rsid w:val="005830C8"/>
    <w:rsid w:val="00583255"/>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4ABD"/>
    <w:rsid w:val="0059523C"/>
    <w:rsid w:val="00595807"/>
    <w:rsid w:val="00595CA4"/>
    <w:rsid w:val="00595E37"/>
    <w:rsid w:val="0059696D"/>
    <w:rsid w:val="00596976"/>
    <w:rsid w:val="00596A5D"/>
    <w:rsid w:val="00596B77"/>
    <w:rsid w:val="00596CC1"/>
    <w:rsid w:val="00596D76"/>
    <w:rsid w:val="00596DF1"/>
    <w:rsid w:val="00596EB9"/>
    <w:rsid w:val="00596EBD"/>
    <w:rsid w:val="00596F7D"/>
    <w:rsid w:val="00597076"/>
    <w:rsid w:val="005973F4"/>
    <w:rsid w:val="00597401"/>
    <w:rsid w:val="00597BC1"/>
    <w:rsid w:val="00597D26"/>
    <w:rsid w:val="00597FA1"/>
    <w:rsid w:val="005A0576"/>
    <w:rsid w:val="005A064E"/>
    <w:rsid w:val="005A07A4"/>
    <w:rsid w:val="005A07DB"/>
    <w:rsid w:val="005A0A3E"/>
    <w:rsid w:val="005A186A"/>
    <w:rsid w:val="005A19A2"/>
    <w:rsid w:val="005A1AF7"/>
    <w:rsid w:val="005A1B4F"/>
    <w:rsid w:val="005A1B64"/>
    <w:rsid w:val="005A1DE1"/>
    <w:rsid w:val="005A23FB"/>
    <w:rsid w:val="005A2454"/>
    <w:rsid w:val="005A2A9B"/>
    <w:rsid w:val="005A36F9"/>
    <w:rsid w:val="005A37A5"/>
    <w:rsid w:val="005A3CCD"/>
    <w:rsid w:val="005A4842"/>
    <w:rsid w:val="005A4D36"/>
    <w:rsid w:val="005A64F5"/>
    <w:rsid w:val="005A6AD0"/>
    <w:rsid w:val="005A6BF4"/>
    <w:rsid w:val="005A6C32"/>
    <w:rsid w:val="005A74E8"/>
    <w:rsid w:val="005A7C1B"/>
    <w:rsid w:val="005A7E26"/>
    <w:rsid w:val="005A7F70"/>
    <w:rsid w:val="005B04B6"/>
    <w:rsid w:val="005B05C2"/>
    <w:rsid w:val="005B05ED"/>
    <w:rsid w:val="005B0C52"/>
    <w:rsid w:val="005B0F30"/>
    <w:rsid w:val="005B12D5"/>
    <w:rsid w:val="005B15C2"/>
    <w:rsid w:val="005B1976"/>
    <w:rsid w:val="005B1D3F"/>
    <w:rsid w:val="005B1E86"/>
    <w:rsid w:val="005B2439"/>
    <w:rsid w:val="005B25EB"/>
    <w:rsid w:val="005B2AC6"/>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03B"/>
    <w:rsid w:val="005B622A"/>
    <w:rsid w:val="005B6C12"/>
    <w:rsid w:val="005B6C6F"/>
    <w:rsid w:val="005B6E45"/>
    <w:rsid w:val="005B74B9"/>
    <w:rsid w:val="005B751E"/>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4E4"/>
    <w:rsid w:val="005C657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311"/>
    <w:rsid w:val="005D1C80"/>
    <w:rsid w:val="005D1CF3"/>
    <w:rsid w:val="005D1D2A"/>
    <w:rsid w:val="005D2007"/>
    <w:rsid w:val="005D20E7"/>
    <w:rsid w:val="005D2A68"/>
    <w:rsid w:val="005D2B9B"/>
    <w:rsid w:val="005D3323"/>
    <w:rsid w:val="005D33AC"/>
    <w:rsid w:val="005D3A05"/>
    <w:rsid w:val="005D3B85"/>
    <w:rsid w:val="005D3BBF"/>
    <w:rsid w:val="005D3C41"/>
    <w:rsid w:val="005D3CE1"/>
    <w:rsid w:val="005D3E5B"/>
    <w:rsid w:val="005D41E6"/>
    <w:rsid w:val="005D4B98"/>
    <w:rsid w:val="005D50F2"/>
    <w:rsid w:val="005D5123"/>
    <w:rsid w:val="005D531E"/>
    <w:rsid w:val="005D53A4"/>
    <w:rsid w:val="005D59BB"/>
    <w:rsid w:val="005D5C22"/>
    <w:rsid w:val="005D5D12"/>
    <w:rsid w:val="005D5DE3"/>
    <w:rsid w:val="005D63DE"/>
    <w:rsid w:val="005D6753"/>
    <w:rsid w:val="005D6CA2"/>
    <w:rsid w:val="005D6E69"/>
    <w:rsid w:val="005D6F94"/>
    <w:rsid w:val="005D71FC"/>
    <w:rsid w:val="005D725D"/>
    <w:rsid w:val="005D7343"/>
    <w:rsid w:val="005D77CF"/>
    <w:rsid w:val="005D7AEB"/>
    <w:rsid w:val="005D7B60"/>
    <w:rsid w:val="005D7BD2"/>
    <w:rsid w:val="005D7CC0"/>
    <w:rsid w:val="005D7D4D"/>
    <w:rsid w:val="005D7E15"/>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2C11"/>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E7FC0"/>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04C"/>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C90"/>
    <w:rsid w:val="00604D12"/>
    <w:rsid w:val="00604D29"/>
    <w:rsid w:val="00605899"/>
    <w:rsid w:val="00605AD5"/>
    <w:rsid w:val="00605F79"/>
    <w:rsid w:val="00606397"/>
    <w:rsid w:val="006063B6"/>
    <w:rsid w:val="0060650A"/>
    <w:rsid w:val="006066BF"/>
    <w:rsid w:val="00606964"/>
    <w:rsid w:val="00606B6C"/>
    <w:rsid w:val="00606DD8"/>
    <w:rsid w:val="006077F9"/>
    <w:rsid w:val="00607B0D"/>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4C2"/>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7B3"/>
    <w:rsid w:val="006168FA"/>
    <w:rsid w:val="00616ADC"/>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A82"/>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671"/>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925"/>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67F"/>
    <w:rsid w:val="006358D6"/>
    <w:rsid w:val="00636182"/>
    <w:rsid w:val="006365C0"/>
    <w:rsid w:val="006366FA"/>
    <w:rsid w:val="006368D3"/>
    <w:rsid w:val="00636915"/>
    <w:rsid w:val="006369F0"/>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078"/>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C4C"/>
    <w:rsid w:val="00646E06"/>
    <w:rsid w:val="00646E75"/>
    <w:rsid w:val="00647397"/>
    <w:rsid w:val="006476FB"/>
    <w:rsid w:val="006478F4"/>
    <w:rsid w:val="00647AF3"/>
    <w:rsid w:val="00647CAE"/>
    <w:rsid w:val="00647D9D"/>
    <w:rsid w:val="00650427"/>
    <w:rsid w:val="00650517"/>
    <w:rsid w:val="00650700"/>
    <w:rsid w:val="006507DC"/>
    <w:rsid w:val="00650DD4"/>
    <w:rsid w:val="006510BB"/>
    <w:rsid w:val="00651140"/>
    <w:rsid w:val="00651170"/>
    <w:rsid w:val="006511B8"/>
    <w:rsid w:val="00651394"/>
    <w:rsid w:val="00651465"/>
    <w:rsid w:val="00651A12"/>
    <w:rsid w:val="00651A31"/>
    <w:rsid w:val="00651A4C"/>
    <w:rsid w:val="00651E94"/>
    <w:rsid w:val="006525CF"/>
    <w:rsid w:val="00653279"/>
    <w:rsid w:val="00653804"/>
    <w:rsid w:val="00653875"/>
    <w:rsid w:val="00654584"/>
    <w:rsid w:val="006550A4"/>
    <w:rsid w:val="006551B4"/>
    <w:rsid w:val="006558E5"/>
    <w:rsid w:val="00655C54"/>
    <w:rsid w:val="00655FB4"/>
    <w:rsid w:val="00656666"/>
    <w:rsid w:val="0065692A"/>
    <w:rsid w:val="00656B51"/>
    <w:rsid w:val="00657017"/>
    <w:rsid w:val="006576F2"/>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0A9"/>
    <w:rsid w:val="00664169"/>
    <w:rsid w:val="006641FB"/>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1C22"/>
    <w:rsid w:val="0067201C"/>
    <w:rsid w:val="00672472"/>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3F"/>
    <w:rsid w:val="00683FFC"/>
    <w:rsid w:val="00684427"/>
    <w:rsid w:val="006847F7"/>
    <w:rsid w:val="00684908"/>
    <w:rsid w:val="00684969"/>
    <w:rsid w:val="00684B6C"/>
    <w:rsid w:val="00684D08"/>
    <w:rsid w:val="00684F05"/>
    <w:rsid w:val="00685163"/>
    <w:rsid w:val="006856D7"/>
    <w:rsid w:val="006856F9"/>
    <w:rsid w:val="00685C59"/>
    <w:rsid w:val="00685CF7"/>
    <w:rsid w:val="00685D13"/>
    <w:rsid w:val="00685E77"/>
    <w:rsid w:val="00685EFE"/>
    <w:rsid w:val="00685F57"/>
    <w:rsid w:val="00686188"/>
    <w:rsid w:val="006862BE"/>
    <w:rsid w:val="006865BD"/>
    <w:rsid w:val="00686684"/>
    <w:rsid w:val="00686FCD"/>
    <w:rsid w:val="006872EB"/>
    <w:rsid w:val="006876C7"/>
    <w:rsid w:val="00687729"/>
    <w:rsid w:val="006878F3"/>
    <w:rsid w:val="00687BD1"/>
    <w:rsid w:val="00687CA8"/>
    <w:rsid w:val="00687CAB"/>
    <w:rsid w:val="00687DBB"/>
    <w:rsid w:val="00687F80"/>
    <w:rsid w:val="00687F90"/>
    <w:rsid w:val="00690465"/>
    <w:rsid w:val="00690875"/>
    <w:rsid w:val="00690B50"/>
    <w:rsid w:val="00690BA3"/>
    <w:rsid w:val="00690E5E"/>
    <w:rsid w:val="00690F59"/>
    <w:rsid w:val="00691064"/>
    <w:rsid w:val="006910BA"/>
    <w:rsid w:val="0069121E"/>
    <w:rsid w:val="00691346"/>
    <w:rsid w:val="00691661"/>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69"/>
    <w:rsid w:val="00695EF4"/>
    <w:rsid w:val="00696478"/>
    <w:rsid w:val="00696682"/>
    <w:rsid w:val="00696F88"/>
    <w:rsid w:val="0069733E"/>
    <w:rsid w:val="006977CC"/>
    <w:rsid w:val="00697CAC"/>
    <w:rsid w:val="006A0281"/>
    <w:rsid w:val="006A0359"/>
    <w:rsid w:val="006A1459"/>
    <w:rsid w:val="006A16EE"/>
    <w:rsid w:val="006A1830"/>
    <w:rsid w:val="006A1831"/>
    <w:rsid w:val="006A1BDA"/>
    <w:rsid w:val="006A23A6"/>
    <w:rsid w:val="006A2C49"/>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4F7D"/>
    <w:rsid w:val="006A50BA"/>
    <w:rsid w:val="006A5273"/>
    <w:rsid w:val="006A5591"/>
    <w:rsid w:val="006A5796"/>
    <w:rsid w:val="006A5C86"/>
    <w:rsid w:val="006A60DA"/>
    <w:rsid w:val="006A61F2"/>
    <w:rsid w:val="006A63F4"/>
    <w:rsid w:val="006A6B67"/>
    <w:rsid w:val="006A6ED0"/>
    <w:rsid w:val="006A71DD"/>
    <w:rsid w:val="006A7836"/>
    <w:rsid w:val="006A7C5D"/>
    <w:rsid w:val="006B0665"/>
    <w:rsid w:val="006B06D5"/>
    <w:rsid w:val="006B0723"/>
    <w:rsid w:val="006B086D"/>
    <w:rsid w:val="006B10DF"/>
    <w:rsid w:val="006B1780"/>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3B1"/>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B7B3C"/>
    <w:rsid w:val="006B7D33"/>
    <w:rsid w:val="006C0421"/>
    <w:rsid w:val="006C0499"/>
    <w:rsid w:val="006C0A40"/>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61A"/>
    <w:rsid w:val="006C69F1"/>
    <w:rsid w:val="006C6CEC"/>
    <w:rsid w:val="006C71A8"/>
    <w:rsid w:val="006C73AA"/>
    <w:rsid w:val="006C7469"/>
    <w:rsid w:val="006C77C3"/>
    <w:rsid w:val="006C7C55"/>
    <w:rsid w:val="006D05E4"/>
    <w:rsid w:val="006D0669"/>
    <w:rsid w:val="006D06B3"/>
    <w:rsid w:val="006D0C11"/>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795"/>
    <w:rsid w:val="006D3C5B"/>
    <w:rsid w:val="006D3E2A"/>
    <w:rsid w:val="006D3EB5"/>
    <w:rsid w:val="006D401A"/>
    <w:rsid w:val="006D408E"/>
    <w:rsid w:val="006D42E2"/>
    <w:rsid w:val="006D4810"/>
    <w:rsid w:val="006D5323"/>
    <w:rsid w:val="006D573B"/>
    <w:rsid w:val="006D59EE"/>
    <w:rsid w:val="006D5AD4"/>
    <w:rsid w:val="006D5B6F"/>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E3B"/>
    <w:rsid w:val="006E1F1F"/>
    <w:rsid w:val="006E2040"/>
    <w:rsid w:val="006E2415"/>
    <w:rsid w:val="006E242A"/>
    <w:rsid w:val="006E3403"/>
    <w:rsid w:val="006E3408"/>
    <w:rsid w:val="006E375D"/>
    <w:rsid w:val="006E3A57"/>
    <w:rsid w:val="006E412D"/>
    <w:rsid w:val="006E44A7"/>
    <w:rsid w:val="006E453B"/>
    <w:rsid w:val="006E4BFC"/>
    <w:rsid w:val="006E5221"/>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09B"/>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1516"/>
    <w:rsid w:val="00702159"/>
    <w:rsid w:val="007028D4"/>
    <w:rsid w:val="00702B46"/>
    <w:rsid w:val="00702C55"/>
    <w:rsid w:val="00702D05"/>
    <w:rsid w:val="00702DFF"/>
    <w:rsid w:val="00703165"/>
    <w:rsid w:val="007034AA"/>
    <w:rsid w:val="007034CB"/>
    <w:rsid w:val="007034DE"/>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AA1"/>
    <w:rsid w:val="00706F8C"/>
    <w:rsid w:val="007070F5"/>
    <w:rsid w:val="0070773E"/>
    <w:rsid w:val="007077DF"/>
    <w:rsid w:val="007077EF"/>
    <w:rsid w:val="00707FA8"/>
    <w:rsid w:val="0071017B"/>
    <w:rsid w:val="00710577"/>
    <w:rsid w:val="007105FB"/>
    <w:rsid w:val="00710627"/>
    <w:rsid w:val="0071086A"/>
    <w:rsid w:val="00710A82"/>
    <w:rsid w:val="00710B3B"/>
    <w:rsid w:val="00710EED"/>
    <w:rsid w:val="00710F77"/>
    <w:rsid w:val="0071101F"/>
    <w:rsid w:val="00711095"/>
    <w:rsid w:val="00711113"/>
    <w:rsid w:val="00711131"/>
    <w:rsid w:val="007111E9"/>
    <w:rsid w:val="00711670"/>
    <w:rsid w:val="00711B33"/>
    <w:rsid w:val="00712017"/>
    <w:rsid w:val="00712054"/>
    <w:rsid w:val="00712196"/>
    <w:rsid w:val="007125BF"/>
    <w:rsid w:val="0071287A"/>
    <w:rsid w:val="00712BB6"/>
    <w:rsid w:val="00713131"/>
    <w:rsid w:val="007133E4"/>
    <w:rsid w:val="007133EC"/>
    <w:rsid w:val="00713738"/>
    <w:rsid w:val="00713832"/>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19"/>
    <w:rsid w:val="00715F29"/>
    <w:rsid w:val="00716548"/>
    <w:rsid w:val="00716909"/>
    <w:rsid w:val="007169A5"/>
    <w:rsid w:val="00716B79"/>
    <w:rsid w:val="00716CA0"/>
    <w:rsid w:val="00716D48"/>
    <w:rsid w:val="00717B09"/>
    <w:rsid w:val="00717BCF"/>
    <w:rsid w:val="00720A7B"/>
    <w:rsid w:val="00721484"/>
    <w:rsid w:val="0072175E"/>
    <w:rsid w:val="00721A67"/>
    <w:rsid w:val="00721FBA"/>
    <w:rsid w:val="0072216B"/>
    <w:rsid w:val="007223FB"/>
    <w:rsid w:val="0072247D"/>
    <w:rsid w:val="007228F8"/>
    <w:rsid w:val="00722C89"/>
    <w:rsid w:val="00722E50"/>
    <w:rsid w:val="00723240"/>
    <w:rsid w:val="0072349E"/>
    <w:rsid w:val="007237D7"/>
    <w:rsid w:val="00723982"/>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50E"/>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4EB6"/>
    <w:rsid w:val="00735417"/>
    <w:rsid w:val="007356F9"/>
    <w:rsid w:val="00735951"/>
    <w:rsid w:val="00735A8F"/>
    <w:rsid w:val="00736131"/>
    <w:rsid w:val="0073636A"/>
    <w:rsid w:val="0073642E"/>
    <w:rsid w:val="0073647F"/>
    <w:rsid w:val="0073666D"/>
    <w:rsid w:val="007368D7"/>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960"/>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262"/>
    <w:rsid w:val="007444BE"/>
    <w:rsid w:val="007444C7"/>
    <w:rsid w:val="007444F7"/>
    <w:rsid w:val="0074489F"/>
    <w:rsid w:val="00744DBB"/>
    <w:rsid w:val="00744E19"/>
    <w:rsid w:val="00744E95"/>
    <w:rsid w:val="0074553D"/>
    <w:rsid w:val="007457E7"/>
    <w:rsid w:val="00745B03"/>
    <w:rsid w:val="00746041"/>
    <w:rsid w:val="00746168"/>
    <w:rsid w:val="00746940"/>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9E"/>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608"/>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8B0"/>
    <w:rsid w:val="00762E47"/>
    <w:rsid w:val="00762F04"/>
    <w:rsid w:val="00763238"/>
    <w:rsid w:val="00763691"/>
    <w:rsid w:val="00763780"/>
    <w:rsid w:val="00763CF7"/>
    <w:rsid w:val="00764114"/>
    <w:rsid w:val="00764778"/>
    <w:rsid w:val="007649D5"/>
    <w:rsid w:val="00764CB9"/>
    <w:rsid w:val="00764ECF"/>
    <w:rsid w:val="00764EE0"/>
    <w:rsid w:val="00765421"/>
    <w:rsid w:val="0076546D"/>
    <w:rsid w:val="00765821"/>
    <w:rsid w:val="00765A11"/>
    <w:rsid w:val="00765C63"/>
    <w:rsid w:val="00765C78"/>
    <w:rsid w:val="00765CCF"/>
    <w:rsid w:val="00765E08"/>
    <w:rsid w:val="00766479"/>
    <w:rsid w:val="00766A2B"/>
    <w:rsid w:val="00766B67"/>
    <w:rsid w:val="00766D5F"/>
    <w:rsid w:val="00766DDD"/>
    <w:rsid w:val="007670F0"/>
    <w:rsid w:val="007672B7"/>
    <w:rsid w:val="007677CB"/>
    <w:rsid w:val="00767B26"/>
    <w:rsid w:val="00767C28"/>
    <w:rsid w:val="007704DE"/>
    <w:rsid w:val="007709CD"/>
    <w:rsid w:val="00770C60"/>
    <w:rsid w:val="00770D19"/>
    <w:rsid w:val="00770E78"/>
    <w:rsid w:val="0077173A"/>
    <w:rsid w:val="00771D69"/>
    <w:rsid w:val="00771E03"/>
    <w:rsid w:val="007724D9"/>
    <w:rsid w:val="007726A7"/>
    <w:rsid w:val="007726F1"/>
    <w:rsid w:val="00772A76"/>
    <w:rsid w:val="0077302C"/>
    <w:rsid w:val="007730E8"/>
    <w:rsid w:val="007732A5"/>
    <w:rsid w:val="00773433"/>
    <w:rsid w:val="00773524"/>
    <w:rsid w:val="00773B1C"/>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AE9"/>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66A"/>
    <w:rsid w:val="00786F6B"/>
    <w:rsid w:val="00786FB4"/>
    <w:rsid w:val="0078752F"/>
    <w:rsid w:val="0078755B"/>
    <w:rsid w:val="00787980"/>
    <w:rsid w:val="00787E3B"/>
    <w:rsid w:val="00787EC1"/>
    <w:rsid w:val="0079028B"/>
    <w:rsid w:val="00790A2D"/>
    <w:rsid w:val="00790B4E"/>
    <w:rsid w:val="00790B5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4F"/>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88E"/>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3D8"/>
    <w:rsid w:val="007A7ACB"/>
    <w:rsid w:val="007A7FC6"/>
    <w:rsid w:val="007B0BEC"/>
    <w:rsid w:val="007B0C11"/>
    <w:rsid w:val="007B138C"/>
    <w:rsid w:val="007B13AA"/>
    <w:rsid w:val="007B221C"/>
    <w:rsid w:val="007B2851"/>
    <w:rsid w:val="007B291C"/>
    <w:rsid w:val="007B2A5A"/>
    <w:rsid w:val="007B34A4"/>
    <w:rsid w:val="007B3872"/>
    <w:rsid w:val="007B3CF6"/>
    <w:rsid w:val="007B3E89"/>
    <w:rsid w:val="007B42BF"/>
    <w:rsid w:val="007B4480"/>
    <w:rsid w:val="007B45C6"/>
    <w:rsid w:val="007B4E24"/>
    <w:rsid w:val="007B5271"/>
    <w:rsid w:val="007B528E"/>
    <w:rsid w:val="007B5509"/>
    <w:rsid w:val="007B5644"/>
    <w:rsid w:val="007B5FAE"/>
    <w:rsid w:val="007B60F4"/>
    <w:rsid w:val="007B621C"/>
    <w:rsid w:val="007B638C"/>
    <w:rsid w:val="007B64B7"/>
    <w:rsid w:val="007B692F"/>
    <w:rsid w:val="007B6C4E"/>
    <w:rsid w:val="007B6F23"/>
    <w:rsid w:val="007B6FE2"/>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20C"/>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2A6"/>
    <w:rsid w:val="007D5362"/>
    <w:rsid w:val="007D53AF"/>
    <w:rsid w:val="007D55A4"/>
    <w:rsid w:val="007D563E"/>
    <w:rsid w:val="007D56B2"/>
    <w:rsid w:val="007D57C7"/>
    <w:rsid w:val="007D58BB"/>
    <w:rsid w:val="007D5B19"/>
    <w:rsid w:val="007D5C13"/>
    <w:rsid w:val="007D5C9E"/>
    <w:rsid w:val="007D5F98"/>
    <w:rsid w:val="007D5FAE"/>
    <w:rsid w:val="007D6022"/>
    <w:rsid w:val="007D6101"/>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18E"/>
    <w:rsid w:val="007E244E"/>
    <w:rsid w:val="007E2555"/>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4F51"/>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35C"/>
    <w:rsid w:val="007F3F6C"/>
    <w:rsid w:val="007F3F6D"/>
    <w:rsid w:val="007F41B6"/>
    <w:rsid w:val="007F43AF"/>
    <w:rsid w:val="007F44EB"/>
    <w:rsid w:val="007F47DF"/>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0D3"/>
    <w:rsid w:val="00801146"/>
    <w:rsid w:val="008011A7"/>
    <w:rsid w:val="00801A7B"/>
    <w:rsid w:val="00801B18"/>
    <w:rsid w:val="00802029"/>
    <w:rsid w:val="008021B6"/>
    <w:rsid w:val="008022F5"/>
    <w:rsid w:val="00802475"/>
    <w:rsid w:val="008029AE"/>
    <w:rsid w:val="00802C2D"/>
    <w:rsid w:val="00802DE1"/>
    <w:rsid w:val="008030A2"/>
    <w:rsid w:val="008031F2"/>
    <w:rsid w:val="00803A3E"/>
    <w:rsid w:val="008042AD"/>
    <w:rsid w:val="0080439D"/>
    <w:rsid w:val="00804A2A"/>
    <w:rsid w:val="00804A3B"/>
    <w:rsid w:val="00804EC6"/>
    <w:rsid w:val="00805355"/>
    <w:rsid w:val="008057A5"/>
    <w:rsid w:val="00805810"/>
    <w:rsid w:val="00805B99"/>
    <w:rsid w:val="00805BA7"/>
    <w:rsid w:val="00805C26"/>
    <w:rsid w:val="00806050"/>
    <w:rsid w:val="00806376"/>
    <w:rsid w:val="00806560"/>
    <w:rsid w:val="00806613"/>
    <w:rsid w:val="00806A55"/>
    <w:rsid w:val="00810015"/>
    <w:rsid w:val="00810092"/>
    <w:rsid w:val="0081064A"/>
    <w:rsid w:val="00810B89"/>
    <w:rsid w:val="008110A8"/>
    <w:rsid w:val="008110CA"/>
    <w:rsid w:val="00811323"/>
    <w:rsid w:val="00811546"/>
    <w:rsid w:val="00811742"/>
    <w:rsid w:val="008117C1"/>
    <w:rsid w:val="00811ACB"/>
    <w:rsid w:val="00811BC1"/>
    <w:rsid w:val="00811BDE"/>
    <w:rsid w:val="008122CB"/>
    <w:rsid w:val="008122F5"/>
    <w:rsid w:val="00812818"/>
    <w:rsid w:val="008134ED"/>
    <w:rsid w:val="00813673"/>
    <w:rsid w:val="00813EB7"/>
    <w:rsid w:val="0081451D"/>
    <w:rsid w:val="00814776"/>
    <w:rsid w:val="00814D4C"/>
    <w:rsid w:val="008150F3"/>
    <w:rsid w:val="008150FA"/>
    <w:rsid w:val="008154CC"/>
    <w:rsid w:val="008158A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051"/>
    <w:rsid w:val="0082214B"/>
    <w:rsid w:val="008222A3"/>
    <w:rsid w:val="008222E3"/>
    <w:rsid w:val="00822CDE"/>
    <w:rsid w:val="00822EB2"/>
    <w:rsid w:val="0082323E"/>
    <w:rsid w:val="00823727"/>
    <w:rsid w:val="008238C5"/>
    <w:rsid w:val="00823B6D"/>
    <w:rsid w:val="00823C39"/>
    <w:rsid w:val="008241C0"/>
    <w:rsid w:val="00824710"/>
    <w:rsid w:val="00824E12"/>
    <w:rsid w:val="0082538C"/>
    <w:rsid w:val="008253D7"/>
    <w:rsid w:val="008257F1"/>
    <w:rsid w:val="008258E0"/>
    <w:rsid w:val="00825B9E"/>
    <w:rsid w:val="00825BE1"/>
    <w:rsid w:val="00825DF9"/>
    <w:rsid w:val="008263F4"/>
    <w:rsid w:val="008265CD"/>
    <w:rsid w:val="008269F0"/>
    <w:rsid w:val="00826AAD"/>
    <w:rsid w:val="00827159"/>
    <w:rsid w:val="0082754E"/>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2C1"/>
    <w:rsid w:val="00832655"/>
    <w:rsid w:val="00832BDE"/>
    <w:rsid w:val="00832CDC"/>
    <w:rsid w:val="00832ED2"/>
    <w:rsid w:val="00832FD2"/>
    <w:rsid w:val="0083368C"/>
    <w:rsid w:val="00833693"/>
    <w:rsid w:val="00833C75"/>
    <w:rsid w:val="00833D9D"/>
    <w:rsid w:val="0083482A"/>
    <w:rsid w:val="00834C5D"/>
    <w:rsid w:val="00835106"/>
    <w:rsid w:val="00835352"/>
    <w:rsid w:val="0083566F"/>
    <w:rsid w:val="008357C6"/>
    <w:rsid w:val="008358FA"/>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513"/>
    <w:rsid w:val="00842609"/>
    <w:rsid w:val="00842869"/>
    <w:rsid w:val="008428B3"/>
    <w:rsid w:val="00842B91"/>
    <w:rsid w:val="00842BF9"/>
    <w:rsid w:val="00842FE0"/>
    <w:rsid w:val="00843367"/>
    <w:rsid w:val="008440FA"/>
    <w:rsid w:val="0084415E"/>
    <w:rsid w:val="008444F9"/>
    <w:rsid w:val="00844706"/>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87C"/>
    <w:rsid w:val="00847930"/>
    <w:rsid w:val="00847AD7"/>
    <w:rsid w:val="00847DEC"/>
    <w:rsid w:val="00850234"/>
    <w:rsid w:val="00850387"/>
    <w:rsid w:val="008505EC"/>
    <w:rsid w:val="00850788"/>
    <w:rsid w:val="00850AD3"/>
    <w:rsid w:val="00850BBC"/>
    <w:rsid w:val="00850C23"/>
    <w:rsid w:val="00850E57"/>
    <w:rsid w:val="00850E6E"/>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6DF"/>
    <w:rsid w:val="008537A1"/>
    <w:rsid w:val="008537A4"/>
    <w:rsid w:val="008537C0"/>
    <w:rsid w:val="00853889"/>
    <w:rsid w:val="00853FFE"/>
    <w:rsid w:val="008547AE"/>
    <w:rsid w:val="0085498E"/>
    <w:rsid w:val="00854BDA"/>
    <w:rsid w:val="008552E2"/>
    <w:rsid w:val="00855690"/>
    <w:rsid w:val="00855746"/>
    <w:rsid w:val="008557B5"/>
    <w:rsid w:val="00855B9B"/>
    <w:rsid w:val="00855F51"/>
    <w:rsid w:val="0085629D"/>
    <w:rsid w:val="008565D5"/>
    <w:rsid w:val="008566D2"/>
    <w:rsid w:val="008567D3"/>
    <w:rsid w:val="00856D48"/>
    <w:rsid w:val="00856E77"/>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9C5"/>
    <w:rsid w:val="00866B4D"/>
    <w:rsid w:val="00866E96"/>
    <w:rsid w:val="0086733E"/>
    <w:rsid w:val="0086744F"/>
    <w:rsid w:val="00867787"/>
    <w:rsid w:val="00867B68"/>
    <w:rsid w:val="00867DF5"/>
    <w:rsid w:val="008700F4"/>
    <w:rsid w:val="0087013B"/>
    <w:rsid w:val="00870280"/>
    <w:rsid w:val="0087073B"/>
    <w:rsid w:val="0087083B"/>
    <w:rsid w:val="008709BA"/>
    <w:rsid w:val="00870A83"/>
    <w:rsid w:val="00870FD9"/>
    <w:rsid w:val="00871390"/>
    <w:rsid w:val="00871498"/>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374"/>
    <w:rsid w:val="00875455"/>
    <w:rsid w:val="008755C6"/>
    <w:rsid w:val="008758CF"/>
    <w:rsid w:val="00875949"/>
    <w:rsid w:val="00875966"/>
    <w:rsid w:val="00875B66"/>
    <w:rsid w:val="0087644F"/>
    <w:rsid w:val="00876456"/>
    <w:rsid w:val="008766F7"/>
    <w:rsid w:val="008768AA"/>
    <w:rsid w:val="008768D1"/>
    <w:rsid w:val="00876A06"/>
    <w:rsid w:val="00876FFE"/>
    <w:rsid w:val="00877764"/>
    <w:rsid w:val="00877A19"/>
    <w:rsid w:val="00877A98"/>
    <w:rsid w:val="00877D52"/>
    <w:rsid w:val="00877ED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4FA5"/>
    <w:rsid w:val="00885309"/>
    <w:rsid w:val="00885489"/>
    <w:rsid w:val="0088556A"/>
    <w:rsid w:val="0088577C"/>
    <w:rsid w:val="00885DB3"/>
    <w:rsid w:val="00886001"/>
    <w:rsid w:val="00886145"/>
    <w:rsid w:val="00886172"/>
    <w:rsid w:val="008863CE"/>
    <w:rsid w:val="00886512"/>
    <w:rsid w:val="00886751"/>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814"/>
    <w:rsid w:val="008A0F8E"/>
    <w:rsid w:val="008A1532"/>
    <w:rsid w:val="008A1556"/>
    <w:rsid w:val="008A159A"/>
    <w:rsid w:val="008A1776"/>
    <w:rsid w:val="008A1B62"/>
    <w:rsid w:val="008A1B7E"/>
    <w:rsid w:val="008A2151"/>
    <w:rsid w:val="008A2363"/>
    <w:rsid w:val="008A288B"/>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A98"/>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5E"/>
    <w:rsid w:val="008B22CE"/>
    <w:rsid w:val="008B2C50"/>
    <w:rsid w:val="008B2D4D"/>
    <w:rsid w:val="008B2FCC"/>
    <w:rsid w:val="008B3131"/>
    <w:rsid w:val="008B35A0"/>
    <w:rsid w:val="008B35A1"/>
    <w:rsid w:val="008B397E"/>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44C"/>
    <w:rsid w:val="008C1541"/>
    <w:rsid w:val="008C1AA5"/>
    <w:rsid w:val="008C1B28"/>
    <w:rsid w:val="008C1C69"/>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2BD"/>
    <w:rsid w:val="008C6315"/>
    <w:rsid w:val="008C6628"/>
    <w:rsid w:val="008C66F4"/>
    <w:rsid w:val="008C7901"/>
    <w:rsid w:val="008C7CC9"/>
    <w:rsid w:val="008D0251"/>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98C"/>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A88"/>
    <w:rsid w:val="008E1B07"/>
    <w:rsid w:val="008E1D5A"/>
    <w:rsid w:val="008E2172"/>
    <w:rsid w:val="008E25EB"/>
    <w:rsid w:val="008E2662"/>
    <w:rsid w:val="008E2AD6"/>
    <w:rsid w:val="008E2C17"/>
    <w:rsid w:val="008E3357"/>
    <w:rsid w:val="008E3AE7"/>
    <w:rsid w:val="008E3BCB"/>
    <w:rsid w:val="008E4059"/>
    <w:rsid w:val="008E40CC"/>
    <w:rsid w:val="008E4899"/>
    <w:rsid w:val="008E4938"/>
    <w:rsid w:val="008E50D2"/>
    <w:rsid w:val="008E523A"/>
    <w:rsid w:val="008E53D1"/>
    <w:rsid w:val="008E54DA"/>
    <w:rsid w:val="008E569A"/>
    <w:rsid w:val="008E5A0F"/>
    <w:rsid w:val="008E5D59"/>
    <w:rsid w:val="008E60C8"/>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C7F"/>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536"/>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5DB1"/>
    <w:rsid w:val="00906405"/>
    <w:rsid w:val="00906C23"/>
    <w:rsid w:val="00906E43"/>
    <w:rsid w:val="00906F74"/>
    <w:rsid w:val="009072C2"/>
    <w:rsid w:val="0090731C"/>
    <w:rsid w:val="009073C4"/>
    <w:rsid w:val="009079A9"/>
    <w:rsid w:val="00910281"/>
    <w:rsid w:val="009112E8"/>
    <w:rsid w:val="00911369"/>
    <w:rsid w:val="00911A11"/>
    <w:rsid w:val="00911E56"/>
    <w:rsid w:val="00912326"/>
    <w:rsid w:val="00912372"/>
    <w:rsid w:val="009123C5"/>
    <w:rsid w:val="00912D70"/>
    <w:rsid w:val="0091323D"/>
    <w:rsid w:val="0091369A"/>
    <w:rsid w:val="00913BC7"/>
    <w:rsid w:val="00913CE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0F9"/>
    <w:rsid w:val="0091764F"/>
    <w:rsid w:val="00917653"/>
    <w:rsid w:val="00917667"/>
    <w:rsid w:val="009178E4"/>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005"/>
    <w:rsid w:val="009227D8"/>
    <w:rsid w:val="009227E7"/>
    <w:rsid w:val="009228D4"/>
    <w:rsid w:val="00922C25"/>
    <w:rsid w:val="00922C78"/>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4F3"/>
    <w:rsid w:val="0093061F"/>
    <w:rsid w:val="00930A38"/>
    <w:rsid w:val="0093133D"/>
    <w:rsid w:val="009317C3"/>
    <w:rsid w:val="00932109"/>
    <w:rsid w:val="009325B0"/>
    <w:rsid w:val="00932785"/>
    <w:rsid w:val="0093286D"/>
    <w:rsid w:val="00932990"/>
    <w:rsid w:val="0093326F"/>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063"/>
    <w:rsid w:val="009404D5"/>
    <w:rsid w:val="00940646"/>
    <w:rsid w:val="009406E9"/>
    <w:rsid w:val="009409DD"/>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2E4"/>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A02"/>
    <w:rsid w:val="00952BD0"/>
    <w:rsid w:val="00953096"/>
    <w:rsid w:val="009530BB"/>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C7B"/>
    <w:rsid w:val="00956ED3"/>
    <w:rsid w:val="0095711F"/>
    <w:rsid w:val="00957380"/>
    <w:rsid w:val="009575B6"/>
    <w:rsid w:val="009579A5"/>
    <w:rsid w:val="00957E29"/>
    <w:rsid w:val="00960189"/>
    <w:rsid w:val="009601A6"/>
    <w:rsid w:val="0096030D"/>
    <w:rsid w:val="00960339"/>
    <w:rsid w:val="00960467"/>
    <w:rsid w:val="00960510"/>
    <w:rsid w:val="0096087E"/>
    <w:rsid w:val="00960AA2"/>
    <w:rsid w:val="00960AAA"/>
    <w:rsid w:val="00960ADF"/>
    <w:rsid w:val="0096101D"/>
    <w:rsid w:val="0096160D"/>
    <w:rsid w:val="00961CC0"/>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0FF1"/>
    <w:rsid w:val="0097103A"/>
    <w:rsid w:val="00971280"/>
    <w:rsid w:val="00971409"/>
    <w:rsid w:val="00971431"/>
    <w:rsid w:val="0097178A"/>
    <w:rsid w:val="00971D44"/>
    <w:rsid w:val="00971E13"/>
    <w:rsid w:val="00972131"/>
    <w:rsid w:val="0097288F"/>
    <w:rsid w:val="00972AE0"/>
    <w:rsid w:val="009732CF"/>
    <w:rsid w:val="00973F19"/>
    <w:rsid w:val="00973F3D"/>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2A"/>
    <w:rsid w:val="00984FB7"/>
    <w:rsid w:val="0098523E"/>
    <w:rsid w:val="00985A1D"/>
    <w:rsid w:val="00985BC7"/>
    <w:rsid w:val="00985F5A"/>
    <w:rsid w:val="00985FBF"/>
    <w:rsid w:val="00985FFE"/>
    <w:rsid w:val="009860A7"/>
    <w:rsid w:val="0098629F"/>
    <w:rsid w:val="00986432"/>
    <w:rsid w:val="009864FA"/>
    <w:rsid w:val="009865DF"/>
    <w:rsid w:val="0098693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6F1"/>
    <w:rsid w:val="00990807"/>
    <w:rsid w:val="009908E2"/>
    <w:rsid w:val="00990FB6"/>
    <w:rsid w:val="00991450"/>
    <w:rsid w:val="009917AC"/>
    <w:rsid w:val="009917C6"/>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5E1"/>
    <w:rsid w:val="009958EC"/>
    <w:rsid w:val="00995C1C"/>
    <w:rsid w:val="009960F1"/>
    <w:rsid w:val="009961C4"/>
    <w:rsid w:val="00996244"/>
    <w:rsid w:val="0099637F"/>
    <w:rsid w:val="009966A4"/>
    <w:rsid w:val="0099681D"/>
    <w:rsid w:val="0099696D"/>
    <w:rsid w:val="00996992"/>
    <w:rsid w:val="00996A33"/>
    <w:rsid w:val="00997041"/>
    <w:rsid w:val="009973ED"/>
    <w:rsid w:val="00997519"/>
    <w:rsid w:val="00997E8B"/>
    <w:rsid w:val="009A0322"/>
    <w:rsid w:val="009A06A5"/>
    <w:rsid w:val="009A08C9"/>
    <w:rsid w:val="009A0937"/>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C09"/>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6E2"/>
    <w:rsid w:val="009B5BAB"/>
    <w:rsid w:val="009B5CEA"/>
    <w:rsid w:val="009B5E54"/>
    <w:rsid w:val="009B5FF5"/>
    <w:rsid w:val="009B6091"/>
    <w:rsid w:val="009B6233"/>
    <w:rsid w:val="009B65AA"/>
    <w:rsid w:val="009B65D0"/>
    <w:rsid w:val="009B6794"/>
    <w:rsid w:val="009B6AAF"/>
    <w:rsid w:val="009B710A"/>
    <w:rsid w:val="009B722B"/>
    <w:rsid w:val="009B7415"/>
    <w:rsid w:val="009B772B"/>
    <w:rsid w:val="009B787A"/>
    <w:rsid w:val="009B79CE"/>
    <w:rsid w:val="009C0082"/>
    <w:rsid w:val="009C04A4"/>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A0A"/>
    <w:rsid w:val="009C5C1F"/>
    <w:rsid w:val="009C5CE7"/>
    <w:rsid w:val="009C5CFD"/>
    <w:rsid w:val="009C5F0A"/>
    <w:rsid w:val="009C6829"/>
    <w:rsid w:val="009C6C56"/>
    <w:rsid w:val="009C7105"/>
    <w:rsid w:val="009C7278"/>
    <w:rsid w:val="009C77EC"/>
    <w:rsid w:val="009C7A92"/>
    <w:rsid w:val="009D0100"/>
    <w:rsid w:val="009D037E"/>
    <w:rsid w:val="009D0426"/>
    <w:rsid w:val="009D0598"/>
    <w:rsid w:val="009D05FC"/>
    <w:rsid w:val="009D096D"/>
    <w:rsid w:val="009D0979"/>
    <w:rsid w:val="009D0C03"/>
    <w:rsid w:val="009D1079"/>
    <w:rsid w:val="009D1185"/>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CB0"/>
    <w:rsid w:val="009D7D5B"/>
    <w:rsid w:val="009E02C2"/>
    <w:rsid w:val="009E04D6"/>
    <w:rsid w:val="009E07C4"/>
    <w:rsid w:val="009E0E06"/>
    <w:rsid w:val="009E10E9"/>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75"/>
    <w:rsid w:val="009E788B"/>
    <w:rsid w:val="009E7BC3"/>
    <w:rsid w:val="009E7EE8"/>
    <w:rsid w:val="009F060F"/>
    <w:rsid w:val="009F06CD"/>
    <w:rsid w:val="009F06FC"/>
    <w:rsid w:val="009F0BB6"/>
    <w:rsid w:val="009F0CB4"/>
    <w:rsid w:val="009F130F"/>
    <w:rsid w:val="009F140E"/>
    <w:rsid w:val="009F1996"/>
    <w:rsid w:val="009F20EC"/>
    <w:rsid w:val="009F2203"/>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6DE"/>
    <w:rsid w:val="009F57A3"/>
    <w:rsid w:val="009F586C"/>
    <w:rsid w:val="009F5948"/>
    <w:rsid w:val="009F5AF4"/>
    <w:rsid w:val="009F5F24"/>
    <w:rsid w:val="009F6406"/>
    <w:rsid w:val="009F6448"/>
    <w:rsid w:val="009F6874"/>
    <w:rsid w:val="009F6943"/>
    <w:rsid w:val="009F6CC5"/>
    <w:rsid w:val="009F6D75"/>
    <w:rsid w:val="009F71DE"/>
    <w:rsid w:val="009F72BD"/>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2E18"/>
    <w:rsid w:val="00A13005"/>
    <w:rsid w:val="00A131B4"/>
    <w:rsid w:val="00A13315"/>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014"/>
    <w:rsid w:val="00A17844"/>
    <w:rsid w:val="00A17B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DE"/>
    <w:rsid w:val="00A235F9"/>
    <w:rsid w:val="00A2385C"/>
    <w:rsid w:val="00A238D3"/>
    <w:rsid w:val="00A23B27"/>
    <w:rsid w:val="00A24024"/>
    <w:rsid w:val="00A2406C"/>
    <w:rsid w:val="00A240EF"/>
    <w:rsid w:val="00A24194"/>
    <w:rsid w:val="00A24210"/>
    <w:rsid w:val="00A2482D"/>
    <w:rsid w:val="00A248F3"/>
    <w:rsid w:val="00A24BB3"/>
    <w:rsid w:val="00A24C56"/>
    <w:rsid w:val="00A24C79"/>
    <w:rsid w:val="00A24F4F"/>
    <w:rsid w:val="00A2515E"/>
    <w:rsid w:val="00A2588A"/>
    <w:rsid w:val="00A259B3"/>
    <w:rsid w:val="00A25F87"/>
    <w:rsid w:val="00A26164"/>
    <w:rsid w:val="00A2629A"/>
    <w:rsid w:val="00A2647A"/>
    <w:rsid w:val="00A26B0C"/>
    <w:rsid w:val="00A26B17"/>
    <w:rsid w:val="00A26E37"/>
    <w:rsid w:val="00A26FCB"/>
    <w:rsid w:val="00A277CA"/>
    <w:rsid w:val="00A2790B"/>
    <w:rsid w:val="00A27B28"/>
    <w:rsid w:val="00A27D8A"/>
    <w:rsid w:val="00A302EC"/>
    <w:rsid w:val="00A3076B"/>
    <w:rsid w:val="00A30A8A"/>
    <w:rsid w:val="00A310DE"/>
    <w:rsid w:val="00A31774"/>
    <w:rsid w:val="00A31852"/>
    <w:rsid w:val="00A31C24"/>
    <w:rsid w:val="00A31D94"/>
    <w:rsid w:val="00A32481"/>
    <w:rsid w:val="00A32642"/>
    <w:rsid w:val="00A3264B"/>
    <w:rsid w:val="00A3280A"/>
    <w:rsid w:val="00A32C05"/>
    <w:rsid w:val="00A32C31"/>
    <w:rsid w:val="00A3316F"/>
    <w:rsid w:val="00A333C2"/>
    <w:rsid w:val="00A33667"/>
    <w:rsid w:val="00A336A4"/>
    <w:rsid w:val="00A33CC3"/>
    <w:rsid w:val="00A33FE8"/>
    <w:rsid w:val="00A34211"/>
    <w:rsid w:val="00A34233"/>
    <w:rsid w:val="00A344B1"/>
    <w:rsid w:val="00A34BB4"/>
    <w:rsid w:val="00A34BE2"/>
    <w:rsid w:val="00A34CB2"/>
    <w:rsid w:val="00A34FC7"/>
    <w:rsid w:val="00A35145"/>
    <w:rsid w:val="00A3520A"/>
    <w:rsid w:val="00A35641"/>
    <w:rsid w:val="00A3588C"/>
    <w:rsid w:val="00A35BAC"/>
    <w:rsid w:val="00A36214"/>
    <w:rsid w:val="00A366C6"/>
    <w:rsid w:val="00A36B2F"/>
    <w:rsid w:val="00A36FB1"/>
    <w:rsid w:val="00A374E6"/>
    <w:rsid w:val="00A40276"/>
    <w:rsid w:val="00A40CF1"/>
    <w:rsid w:val="00A40DED"/>
    <w:rsid w:val="00A40F97"/>
    <w:rsid w:val="00A413CA"/>
    <w:rsid w:val="00A41667"/>
    <w:rsid w:val="00A41A45"/>
    <w:rsid w:val="00A41B63"/>
    <w:rsid w:val="00A41EC3"/>
    <w:rsid w:val="00A4202F"/>
    <w:rsid w:val="00A424E2"/>
    <w:rsid w:val="00A42601"/>
    <w:rsid w:val="00A42639"/>
    <w:rsid w:val="00A42763"/>
    <w:rsid w:val="00A42832"/>
    <w:rsid w:val="00A429D8"/>
    <w:rsid w:val="00A42C7F"/>
    <w:rsid w:val="00A42CD9"/>
    <w:rsid w:val="00A43125"/>
    <w:rsid w:val="00A4349C"/>
    <w:rsid w:val="00A439AC"/>
    <w:rsid w:val="00A43AFB"/>
    <w:rsid w:val="00A43B1A"/>
    <w:rsid w:val="00A43B20"/>
    <w:rsid w:val="00A43CB4"/>
    <w:rsid w:val="00A43EAA"/>
    <w:rsid w:val="00A43F33"/>
    <w:rsid w:val="00A443B5"/>
    <w:rsid w:val="00A444C8"/>
    <w:rsid w:val="00A446DC"/>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11B"/>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64"/>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187"/>
    <w:rsid w:val="00A6145A"/>
    <w:rsid w:val="00A61B24"/>
    <w:rsid w:val="00A61CE6"/>
    <w:rsid w:val="00A61F2F"/>
    <w:rsid w:val="00A6200A"/>
    <w:rsid w:val="00A620F3"/>
    <w:rsid w:val="00A62109"/>
    <w:rsid w:val="00A62272"/>
    <w:rsid w:val="00A62300"/>
    <w:rsid w:val="00A623BA"/>
    <w:rsid w:val="00A62CBF"/>
    <w:rsid w:val="00A62DBA"/>
    <w:rsid w:val="00A62EAC"/>
    <w:rsid w:val="00A62F04"/>
    <w:rsid w:val="00A63864"/>
    <w:rsid w:val="00A63B43"/>
    <w:rsid w:val="00A63D4B"/>
    <w:rsid w:val="00A64217"/>
    <w:rsid w:val="00A643EC"/>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6DBC"/>
    <w:rsid w:val="00A67691"/>
    <w:rsid w:val="00A677E7"/>
    <w:rsid w:val="00A67B86"/>
    <w:rsid w:val="00A70263"/>
    <w:rsid w:val="00A70ED1"/>
    <w:rsid w:val="00A717CE"/>
    <w:rsid w:val="00A7189C"/>
    <w:rsid w:val="00A718FD"/>
    <w:rsid w:val="00A71D6C"/>
    <w:rsid w:val="00A71FD8"/>
    <w:rsid w:val="00A7213C"/>
    <w:rsid w:val="00A724D4"/>
    <w:rsid w:val="00A72736"/>
    <w:rsid w:val="00A729EE"/>
    <w:rsid w:val="00A72AD0"/>
    <w:rsid w:val="00A72D66"/>
    <w:rsid w:val="00A72D75"/>
    <w:rsid w:val="00A72D83"/>
    <w:rsid w:val="00A7314E"/>
    <w:rsid w:val="00A731D3"/>
    <w:rsid w:val="00A733AB"/>
    <w:rsid w:val="00A73A0F"/>
    <w:rsid w:val="00A73BD8"/>
    <w:rsid w:val="00A73E19"/>
    <w:rsid w:val="00A74295"/>
    <w:rsid w:val="00A74353"/>
    <w:rsid w:val="00A747D9"/>
    <w:rsid w:val="00A74B66"/>
    <w:rsid w:val="00A74B98"/>
    <w:rsid w:val="00A755AD"/>
    <w:rsid w:val="00A75AF6"/>
    <w:rsid w:val="00A75CBC"/>
    <w:rsid w:val="00A75D3D"/>
    <w:rsid w:val="00A76109"/>
    <w:rsid w:val="00A76D4E"/>
    <w:rsid w:val="00A76EE2"/>
    <w:rsid w:val="00A770FC"/>
    <w:rsid w:val="00A771F7"/>
    <w:rsid w:val="00A772CF"/>
    <w:rsid w:val="00A77774"/>
    <w:rsid w:val="00A778C7"/>
    <w:rsid w:val="00A779DD"/>
    <w:rsid w:val="00A77C0A"/>
    <w:rsid w:val="00A77E7B"/>
    <w:rsid w:val="00A802EF"/>
    <w:rsid w:val="00A80741"/>
    <w:rsid w:val="00A808A4"/>
    <w:rsid w:val="00A808D9"/>
    <w:rsid w:val="00A80CEE"/>
    <w:rsid w:val="00A80D4A"/>
    <w:rsid w:val="00A80F14"/>
    <w:rsid w:val="00A81420"/>
    <w:rsid w:val="00A81A1A"/>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427"/>
    <w:rsid w:val="00A8586E"/>
    <w:rsid w:val="00A85AD9"/>
    <w:rsid w:val="00A85D91"/>
    <w:rsid w:val="00A860B5"/>
    <w:rsid w:val="00A8616E"/>
    <w:rsid w:val="00A863AD"/>
    <w:rsid w:val="00A8667D"/>
    <w:rsid w:val="00A86A70"/>
    <w:rsid w:val="00A86C4D"/>
    <w:rsid w:val="00A86F15"/>
    <w:rsid w:val="00A86F45"/>
    <w:rsid w:val="00A8724A"/>
    <w:rsid w:val="00A874C5"/>
    <w:rsid w:val="00A87B4D"/>
    <w:rsid w:val="00A90160"/>
    <w:rsid w:val="00A901AF"/>
    <w:rsid w:val="00A901F9"/>
    <w:rsid w:val="00A9048E"/>
    <w:rsid w:val="00A90569"/>
    <w:rsid w:val="00A90763"/>
    <w:rsid w:val="00A9099E"/>
    <w:rsid w:val="00A90A46"/>
    <w:rsid w:val="00A90B8E"/>
    <w:rsid w:val="00A90F46"/>
    <w:rsid w:val="00A91050"/>
    <w:rsid w:val="00A91314"/>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C6C"/>
    <w:rsid w:val="00A971EB"/>
    <w:rsid w:val="00A9724B"/>
    <w:rsid w:val="00A97271"/>
    <w:rsid w:val="00A972C8"/>
    <w:rsid w:val="00A97378"/>
    <w:rsid w:val="00A97591"/>
    <w:rsid w:val="00A97F03"/>
    <w:rsid w:val="00A97F97"/>
    <w:rsid w:val="00AA0118"/>
    <w:rsid w:val="00AA0276"/>
    <w:rsid w:val="00AA0895"/>
    <w:rsid w:val="00AA0B1F"/>
    <w:rsid w:val="00AA0D76"/>
    <w:rsid w:val="00AA0E0B"/>
    <w:rsid w:val="00AA14C6"/>
    <w:rsid w:val="00AA1544"/>
    <w:rsid w:val="00AA15F0"/>
    <w:rsid w:val="00AA16D3"/>
    <w:rsid w:val="00AA192D"/>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690C"/>
    <w:rsid w:val="00AA72F9"/>
    <w:rsid w:val="00AA7A3D"/>
    <w:rsid w:val="00AA7CE3"/>
    <w:rsid w:val="00AA7F08"/>
    <w:rsid w:val="00AB041B"/>
    <w:rsid w:val="00AB0820"/>
    <w:rsid w:val="00AB0867"/>
    <w:rsid w:val="00AB0900"/>
    <w:rsid w:val="00AB0BEB"/>
    <w:rsid w:val="00AB0D1B"/>
    <w:rsid w:val="00AB0E12"/>
    <w:rsid w:val="00AB1C8B"/>
    <w:rsid w:val="00AB209F"/>
    <w:rsid w:val="00AB239B"/>
    <w:rsid w:val="00AB23AA"/>
    <w:rsid w:val="00AB28DA"/>
    <w:rsid w:val="00AB2AFB"/>
    <w:rsid w:val="00AB2BD5"/>
    <w:rsid w:val="00AB2D01"/>
    <w:rsid w:val="00AB34A2"/>
    <w:rsid w:val="00AB3864"/>
    <w:rsid w:val="00AB3981"/>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1A7"/>
    <w:rsid w:val="00AB7308"/>
    <w:rsid w:val="00AB74AB"/>
    <w:rsid w:val="00AB7CF7"/>
    <w:rsid w:val="00AB7D9B"/>
    <w:rsid w:val="00AB7FB2"/>
    <w:rsid w:val="00AC03D4"/>
    <w:rsid w:val="00AC0767"/>
    <w:rsid w:val="00AC0B51"/>
    <w:rsid w:val="00AC0CA0"/>
    <w:rsid w:val="00AC1338"/>
    <w:rsid w:val="00AC133A"/>
    <w:rsid w:val="00AC1980"/>
    <w:rsid w:val="00AC1DAC"/>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07B"/>
    <w:rsid w:val="00AC66FB"/>
    <w:rsid w:val="00AC6B04"/>
    <w:rsid w:val="00AC72B2"/>
    <w:rsid w:val="00AC76BB"/>
    <w:rsid w:val="00AC7773"/>
    <w:rsid w:val="00AC7788"/>
    <w:rsid w:val="00AC7CAF"/>
    <w:rsid w:val="00AC7EBD"/>
    <w:rsid w:val="00AD0025"/>
    <w:rsid w:val="00AD0141"/>
    <w:rsid w:val="00AD01A3"/>
    <w:rsid w:val="00AD01E5"/>
    <w:rsid w:val="00AD02A6"/>
    <w:rsid w:val="00AD16A9"/>
    <w:rsid w:val="00AD1D7A"/>
    <w:rsid w:val="00AD21C3"/>
    <w:rsid w:val="00AD231D"/>
    <w:rsid w:val="00AD239C"/>
    <w:rsid w:val="00AD25AD"/>
    <w:rsid w:val="00AD28EF"/>
    <w:rsid w:val="00AD2AB6"/>
    <w:rsid w:val="00AD2E56"/>
    <w:rsid w:val="00AD2FE8"/>
    <w:rsid w:val="00AD34EC"/>
    <w:rsid w:val="00AD3782"/>
    <w:rsid w:val="00AD3819"/>
    <w:rsid w:val="00AD39D7"/>
    <w:rsid w:val="00AD3BCB"/>
    <w:rsid w:val="00AD3DB2"/>
    <w:rsid w:val="00AD4326"/>
    <w:rsid w:val="00AD4364"/>
    <w:rsid w:val="00AD57DD"/>
    <w:rsid w:val="00AD5D35"/>
    <w:rsid w:val="00AD60A2"/>
    <w:rsid w:val="00AD6249"/>
    <w:rsid w:val="00AD656A"/>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17"/>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0E"/>
    <w:rsid w:val="00AE7026"/>
    <w:rsid w:val="00AE70B9"/>
    <w:rsid w:val="00AE76B7"/>
    <w:rsid w:val="00AE7C71"/>
    <w:rsid w:val="00AE7D13"/>
    <w:rsid w:val="00AE7F34"/>
    <w:rsid w:val="00AF00D6"/>
    <w:rsid w:val="00AF035C"/>
    <w:rsid w:val="00AF04DB"/>
    <w:rsid w:val="00AF0535"/>
    <w:rsid w:val="00AF0854"/>
    <w:rsid w:val="00AF08EB"/>
    <w:rsid w:val="00AF0A90"/>
    <w:rsid w:val="00AF0B74"/>
    <w:rsid w:val="00AF0F7C"/>
    <w:rsid w:val="00AF143B"/>
    <w:rsid w:val="00AF14D2"/>
    <w:rsid w:val="00AF1712"/>
    <w:rsid w:val="00AF186C"/>
    <w:rsid w:val="00AF199B"/>
    <w:rsid w:val="00AF1F8B"/>
    <w:rsid w:val="00AF23A0"/>
    <w:rsid w:val="00AF265D"/>
    <w:rsid w:val="00AF2BF4"/>
    <w:rsid w:val="00AF2D63"/>
    <w:rsid w:val="00AF2E0B"/>
    <w:rsid w:val="00AF3579"/>
    <w:rsid w:val="00AF370E"/>
    <w:rsid w:val="00AF3825"/>
    <w:rsid w:val="00AF3927"/>
    <w:rsid w:val="00AF3C46"/>
    <w:rsid w:val="00AF3EFA"/>
    <w:rsid w:val="00AF3F52"/>
    <w:rsid w:val="00AF412D"/>
    <w:rsid w:val="00AF41C9"/>
    <w:rsid w:val="00AF44B1"/>
    <w:rsid w:val="00AF49CE"/>
    <w:rsid w:val="00AF4A27"/>
    <w:rsid w:val="00AF4FB6"/>
    <w:rsid w:val="00AF522C"/>
    <w:rsid w:val="00AF57BC"/>
    <w:rsid w:val="00AF5B11"/>
    <w:rsid w:val="00AF5DAA"/>
    <w:rsid w:val="00AF5F12"/>
    <w:rsid w:val="00AF6687"/>
    <w:rsid w:val="00AF6706"/>
    <w:rsid w:val="00AF6A29"/>
    <w:rsid w:val="00AF6C17"/>
    <w:rsid w:val="00AF6E63"/>
    <w:rsid w:val="00AF6EF3"/>
    <w:rsid w:val="00AF7064"/>
    <w:rsid w:val="00AF7539"/>
    <w:rsid w:val="00AF765E"/>
    <w:rsid w:val="00AF7ADF"/>
    <w:rsid w:val="00AF7C43"/>
    <w:rsid w:val="00AF7D9D"/>
    <w:rsid w:val="00AF7EF9"/>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751"/>
    <w:rsid w:val="00B07F9F"/>
    <w:rsid w:val="00B100C4"/>
    <w:rsid w:val="00B101C9"/>
    <w:rsid w:val="00B10872"/>
    <w:rsid w:val="00B10A3C"/>
    <w:rsid w:val="00B10B65"/>
    <w:rsid w:val="00B10DCE"/>
    <w:rsid w:val="00B117F0"/>
    <w:rsid w:val="00B118F4"/>
    <w:rsid w:val="00B11DF6"/>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4CE"/>
    <w:rsid w:val="00B17C31"/>
    <w:rsid w:val="00B17D5B"/>
    <w:rsid w:val="00B20445"/>
    <w:rsid w:val="00B2048E"/>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CB4"/>
    <w:rsid w:val="00B25D5C"/>
    <w:rsid w:val="00B25FC9"/>
    <w:rsid w:val="00B260E8"/>
    <w:rsid w:val="00B264D8"/>
    <w:rsid w:val="00B26559"/>
    <w:rsid w:val="00B26CD0"/>
    <w:rsid w:val="00B27246"/>
    <w:rsid w:val="00B2778E"/>
    <w:rsid w:val="00B279BA"/>
    <w:rsid w:val="00B27A30"/>
    <w:rsid w:val="00B3109C"/>
    <w:rsid w:val="00B315D2"/>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EE3"/>
    <w:rsid w:val="00B34F6F"/>
    <w:rsid w:val="00B34FAE"/>
    <w:rsid w:val="00B34FF3"/>
    <w:rsid w:val="00B351BF"/>
    <w:rsid w:val="00B3524B"/>
    <w:rsid w:val="00B35A28"/>
    <w:rsid w:val="00B35BC5"/>
    <w:rsid w:val="00B35C95"/>
    <w:rsid w:val="00B35D8D"/>
    <w:rsid w:val="00B36ABA"/>
    <w:rsid w:val="00B36F0C"/>
    <w:rsid w:val="00B37330"/>
    <w:rsid w:val="00B37649"/>
    <w:rsid w:val="00B37662"/>
    <w:rsid w:val="00B377DD"/>
    <w:rsid w:val="00B378B1"/>
    <w:rsid w:val="00B37980"/>
    <w:rsid w:val="00B37CF7"/>
    <w:rsid w:val="00B37F54"/>
    <w:rsid w:val="00B40807"/>
    <w:rsid w:val="00B4094F"/>
    <w:rsid w:val="00B40965"/>
    <w:rsid w:val="00B41212"/>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421"/>
    <w:rsid w:val="00B45516"/>
    <w:rsid w:val="00B458CF"/>
    <w:rsid w:val="00B458DE"/>
    <w:rsid w:val="00B45BCA"/>
    <w:rsid w:val="00B45DCE"/>
    <w:rsid w:val="00B45F08"/>
    <w:rsid w:val="00B467CB"/>
    <w:rsid w:val="00B46807"/>
    <w:rsid w:val="00B46D69"/>
    <w:rsid w:val="00B470EF"/>
    <w:rsid w:val="00B471AE"/>
    <w:rsid w:val="00B473D5"/>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796"/>
    <w:rsid w:val="00B54F46"/>
    <w:rsid w:val="00B55195"/>
    <w:rsid w:val="00B55383"/>
    <w:rsid w:val="00B553BD"/>
    <w:rsid w:val="00B55932"/>
    <w:rsid w:val="00B56081"/>
    <w:rsid w:val="00B5634C"/>
    <w:rsid w:val="00B56A00"/>
    <w:rsid w:val="00B56A9A"/>
    <w:rsid w:val="00B56BD0"/>
    <w:rsid w:val="00B572B6"/>
    <w:rsid w:val="00B57695"/>
    <w:rsid w:val="00B57798"/>
    <w:rsid w:val="00B5788D"/>
    <w:rsid w:val="00B57D98"/>
    <w:rsid w:val="00B60013"/>
    <w:rsid w:val="00B6005B"/>
    <w:rsid w:val="00B60576"/>
    <w:rsid w:val="00B60A05"/>
    <w:rsid w:val="00B60BB8"/>
    <w:rsid w:val="00B60DF6"/>
    <w:rsid w:val="00B6175F"/>
    <w:rsid w:val="00B62281"/>
    <w:rsid w:val="00B62525"/>
    <w:rsid w:val="00B627F3"/>
    <w:rsid w:val="00B6280C"/>
    <w:rsid w:val="00B62AE6"/>
    <w:rsid w:val="00B62B5B"/>
    <w:rsid w:val="00B63CEA"/>
    <w:rsid w:val="00B63FC6"/>
    <w:rsid w:val="00B643C7"/>
    <w:rsid w:val="00B6449F"/>
    <w:rsid w:val="00B645BE"/>
    <w:rsid w:val="00B65429"/>
    <w:rsid w:val="00B658A4"/>
    <w:rsid w:val="00B65952"/>
    <w:rsid w:val="00B65D41"/>
    <w:rsid w:val="00B65F77"/>
    <w:rsid w:val="00B660FB"/>
    <w:rsid w:val="00B662E1"/>
    <w:rsid w:val="00B663F5"/>
    <w:rsid w:val="00B665F9"/>
    <w:rsid w:val="00B666BC"/>
    <w:rsid w:val="00B66D7B"/>
    <w:rsid w:val="00B670C9"/>
    <w:rsid w:val="00B67727"/>
    <w:rsid w:val="00B67B08"/>
    <w:rsid w:val="00B701A7"/>
    <w:rsid w:val="00B702E8"/>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8FC"/>
    <w:rsid w:val="00B77CC6"/>
    <w:rsid w:val="00B8023D"/>
    <w:rsid w:val="00B80328"/>
    <w:rsid w:val="00B8033C"/>
    <w:rsid w:val="00B80676"/>
    <w:rsid w:val="00B807DC"/>
    <w:rsid w:val="00B8086A"/>
    <w:rsid w:val="00B80E83"/>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A3"/>
    <w:rsid w:val="00B830BF"/>
    <w:rsid w:val="00B832F6"/>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9D7"/>
    <w:rsid w:val="00B86F19"/>
    <w:rsid w:val="00B8763C"/>
    <w:rsid w:val="00B87720"/>
    <w:rsid w:val="00B8791F"/>
    <w:rsid w:val="00B87A01"/>
    <w:rsid w:val="00B87E66"/>
    <w:rsid w:val="00B901B2"/>
    <w:rsid w:val="00B90246"/>
    <w:rsid w:val="00B90767"/>
    <w:rsid w:val="00B9078D"/>
    <w:rsid w:val="00B90B85"/>
    <w:rsid w:val="00B90C22"/>
    <w:rsid w:val="00B90CA5"/>
    <w:rsid w:val="00B9129A"/>
    <w:rsid w:val="00B914E0"/>
    <w:rsid w:val="00B9189D"/>
    <w:rsid w:val="00B919E1"/>
    <w:rsid w:val="00B91DDC"/>
    <w:rsid w:val="00B925D4"/>
    <w:rsid w:val="00B92E86"/>
    <w:rsid w:val="00B9306B"/>
    <w:rsid w:val="00B9306E"/>
    <w:rsid w:val="00B93251"/>
    <w:rsid w:val="00B9353E"/>
    <w:rsid w:val="00B93936"/>
    <w:rsid w:val="00B93993"/>
    <w:rsid w:val="00B93D50"/>
    <w:rsid w:val="00B93EAB"/>
    <w:rsid w:val="00B94204"/>
    <w:rsid w:val="00B9429D"/>
    <w:rsid w:val="00B94EC4"/>
    <w:rsid w:val="00B94F60"/>
    <w:rsid w:val="00B94F90"/>
    <w:rsid w:val="00B9531F"/>
    <w:rsid w:val="00B955CD"/>
    <w:rsid w:val="00B9576A"/>
    <w:rsid w:val="00B958D8"/>
    <w:rsid w:val="00B95BA4"/>
    <w:rsid w:val="00B95E0B"/>
    <w:rsid w:val="00B96214"/>
    <w:rsid w:val="00B973B5"/>
    <w:rsid w:val="00B97422"/>
    <w:rsid w:val="00B974C7"/>
    <w:rsid w:val="00BA0058"/>
    <w:rsid w:val="00BA01DE"/>
    <w:rsid w:val="00BA06B0"/>
    <w:rsid w:val="00BA08FC"/>
    <w:rsid w:val="00BA09C8"/>
    <w:rsid w:val="00BA0FA3"/>
    <w:rsid w:val="00BA105E"/>
    <w:rsid w:val="00BA1980"/>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5C3A"/>
    <w:rsid w:val="00BA60DF"/>
    <w:rsid w:val="00BA60FB"/>
    <w:rsid w:val="00BA611B"/>
    <w:rsid w:val="00BA679E"/>
    <w:rsid w:val="00BA757E"/>
    <w:rsid w:val="00BA79DE"/>
    <w:rsid w:val="00BA7BCE"/>
    <w:rsid w:val="00BA7DCA"/>
    <w:rsid w:val="00BB0348"/>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722"/>
    <w:rsid w:val="00BB4871"/>
    <w:rsid w:val="00BB4A7F"/>
    <w:rsid w:val="00BB4B5F"/>
    <w:rsid w:val="00BB4E33"/>
    <w:rsid w:val="00BB50F1"/>
    <w:rsid w:val="00BB515F"/>
    <w:rsid w:val="00BB62E9"/>
    <w:rsid w:val="00BB682C"/>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2DA"/>
    <w:rsid w:val="00BC246D"/>
    <w:rsid w:val="00BC27E1"/>
    <w:rsid w:val="00BC29E6"/>
    <w:rsid w:val="00BC2CA9"/>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9AA"/>
    <w:rsid w:val="00BC7B0E"/>
    <w:rsid w:val="00BD01C9"/>
    <w:rsid w:val="00BD03C9"/>
    <w:rsid w:val="00BD0533"/>
    <w:rsid w:val="00BD0888"/>
    <w:rsid w:val="00BD09C1"/>
    <w:rsid w:val="00BD0DD5"/>
    <w:rsid w:val="00BD0F37"/>
    <w:rsid w:val="00BD10F6"/>
    <w:rsid w:val="00BD123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0E"/>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0A"/>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285A"/>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5DA"/>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0B8"/>
    <w:rsid w:val="00BF51D9"/>
    <w:rsid w:val="00BF5A4E"/>
    <w:rsid w:val="00BF6B8A"/>
    <w:rsid w:val="00BF6DF3"/>
    <w:rsid w:val="00BF75B7"/>
    <w:rsid w:val="00BF7DC7"/>
    <w:rsid w:val="00BF7FE9"/>
    <w:rsid w:val="00C0008A"/>
    <w:rsid w:val="00C00AE1"/>
    <w:rsid w:val="00C00D30"/>
    <w:rsid w:val="00C01320"/>
    <w:rsid w:val="00C01D45"/>
    <w:rsid w:val="00C02475"/>
    <w:rsid w:val="00C02611"/>
    <w:rsid w:val="00C02658"/>
    <w:rsid w:val="00C02CEB"/>
    <w:rsid w:val="00C02E66"/>
    <w:rsid w:val="00C02FC2"/>
    <w:rsid w:val="00C034F2"/>
    <w:rsid w:val="00C0355C"/>
    <w:rsid w:val="00C035BA"/>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07E52"/>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BEA"/>
    <w:rsid w:val="00C15D1F"/>
    <w:rsid w:val="00C16128"/>
    <w:rsid w:val="00C166E1"/>
    <w:rsid w:val="00C168DD"/>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6A7"/>
    <w:rsid w:val="00C25825"/>
    <w:rsid w:val="00C2595F"/>
    <w:rsid w:val="00C26084"/>
    <w:rsid w:val="00C26286"/>
    <w:rsid w:val="00C262EA"/>
    <w:rsid w:val="00C264F6"/>
    <w:rsid w:val="00C26586"/>
    <w:rsid w:val="00C265D7"/>
    <w:rsid w:val="00C26EDD"/>
    <w:rsid w:val="00C26F36"/>
    <w:rsid w:val="00C270F1"/>
    <w:rsid w:val="00C27188"/>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DE9"/>
    <w:rsid w:val="00C32FE0"/>
    <w:rsid w:val="00C33EA2"/>
    <w:rsid w:val="00C34367"/>
    <w:rsid w:val="00C34469"/>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C22"/>
    <w:rsid w:val="00C36E28"/>
    <w:rsid w:val="00C37039"/>
    <w:rsid w:val="00C372AF"/>
    <w:rsid w:val="00C374ED"/>
    <w:rsid w:val="00C375E3"/>
    <w:rsid w:val="00C379A7"/>
    <w:rsid w:val="00C37C31"/>
    <w:rsid w:val="00C37E5B"/>
    <w:rsid w:val="00C4035A"/>
    <w:rsid w:val="00C40B82"/>
    <w:rsid w:val="00C41010"/>
    <w:rsid w:val="00C4183B"/>
    <w:rsid w:val="00C418A2"/>
    <w:rsid w:val="00C418EF"/>
    <w:rsid w:val="00C41D95"/>
    <w:rsid w:val="00C41ECF"/>
    <w:rsid w:val="00C4214A"/>
    <w:rsid w:val="00C4283F"/>
    <w:rsid w:val="00C42C93"/>
    <w:rsid w:val="00C42FC2"/>
    <w:rsid w:val="00C437F1"/>
    <w:rsid w:val="00C43A95"/>
    <w:rsid w:val="00C43D1B"/>
    <w:rsid w:val="00C446CA"/>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488"/>
    <w:rsid w:val="00C51773"/>
    <w:rsid w:val="00C51912"/>
    <w:rsid w:val="00C519BA"/>
    <w:rsid w:val="00C51BF4"/>
    <w:rsid w:val="00C520C5"/>
    <w:rsid w:val="00C5218B"/>
    <w:rsid w:val="00C525C7"/>
    <w:rsid w:val="00C52639"/>
    <w:rsid w:val="00C529B3"/>
    <w:rsid w:val="00C52CA0"/>
    <w:rsid w:val="00C52E23"/>
    <w:rsid w:val="00C52E8D"/>
    <w:rsid w:val="00C5314B"/>
    <w:rsid w:val="00C53552"/>
    <w:rsid w:val="00C53692"/>
    <w:rsid w:val="00C53EE1"/>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2ED"/>
    <w:rsid w:val="00C61411"/>
    <w:rsid w:val="00C614EF"/>
    <w:rsid w:val="00C61D1D"/>
    <w:rsid w:val="00C61E0A"/>
    <w:rsid w:val="00C62042"/>
    <w:rsid w:val="00C6217D"/>
    <w:rsid w:val="00C62217"/>
    <w:rsid w:val="00C624D9"/>
    <w:rsid w:val="00C62B6A"/>
    <w:rsid w:val="00C62BCC"/>
    <w:rsid w:val="00C62BE6"/>
    <w:rsid w:val="00C62CD8"/>
    <w:rsid w:val="00C62FB4"/>
    <w:rsid w:val="00C630B7"/>
    <w:rsid w:val="00C634AD"/>
    <w:rsid w:val="00C634B9"/>
    <w:rsid w:val="00C6378E"/>
    <w:rsid w:val="00C63A3C"/>
    <w:rsid w:val="00C63AE3"/>
    <w:rsid w:val="00C63B01"/>
    <w:rsid w:val="00C64439"/>
    <w:rsid w:val="00C644C3"/>
    <w:rsid w:val="00C649D6"/>
    <w:rsid w:val="00C64A6B"/>
    <w:rsid w:val="00C64CBB"/>
    <w:rsid w:val="00C64E91"/>
    <w:rsid w:val="00C655B7"/>
    <w:rsid w:val="00C659E0"/>
    <w:rsid w:val="00C65B3E"/>
    <w:rsid w:val="00C65C59"/>
    <w:rsid w:val="00C6633B"/>
    <w:rsid w:val="00C6646B"/>
    <w:rsid w:val="00C6655C"/>
    <w:rsid w:val="00C66C19"/>
    <w:rsid w:val="00C66FF7"/>
    <w:rsid w:val="00C673AE"/>
    <w:rsid w:val="00C67AE2"/>
    <w:rsid w:val="00C67D98"/>
    <w:rsid w:val="00C7032D"/>
    <w:rsid w:val="00C70619"/>
    <w:rsid w:val="00C70681"/>
    <w:rsid w:val="00C7081C"/>
    <w:rsid w:val="00C7088C"/>
    <w:rsid w:val="00C70A4B"/>
    <w:rsid w:val="00C70CC4"/>
    <w:rsid w:val="00C70F88"/>
    <w:rsid w:val="00C70FAD"/>
    <w:rsid w:val="00C710CF"/>
    <w:rsid w:val="00C71259"/>
    <w:rsid w:val="00C7131E"/>
    <w:rsid w:val="00C714D6"/>
    <w:rsid w:val="00C71CDC"/>
    <w:rsid w:val="00C72AEA"/>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565"/>
    <w:rsid w:val="00C836DF"/>
    <w:rsid w:val="00C83C22"/>
    <w:rsid w:val="00C83DBD"/>
    <w:rsid w:val="00C83E17"/>
    <w:rsid w:val="00C840C4"/>
    <w:rsid w:val="00C844F7"/>
    <w:rsid w:val="00C84551"/>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9E1"/>
    <w:rsid w:val="00C91B71"/>
    <w:rsid w:val="00C91DB5"/>
    <w:rsid w:val="00C91DF9"/>
    <w:rsid w:val="00C92885"/>
    <w:rsid w:val="00C928B1"/>
    <w:rsid w:val="00C92BA1"/>
    <w:rsid w:val="00C9318F"/>
    <w:rsid w:val="00C93511"/>
    <w:rsid w:val="00C93D98"/>
    <w:rsid w:val="00C93FDC"/>
    <w:rsid w:val="00C949C7"/>
    <w:rsid w:val="00C94AB7"/>
    <w:rsid w:val="00C94BF2"/>
    <w:rsid w:val="00C950EA"/>
    <w:rsid w:val="00C95191"/>
    <w:rsid w:val="00C9533C"/>
    <w:rsid w:val="00C95615"/>
    <w:rsid w:val="00C95650"/>
    <w:rsid w:val="00C95796"/>
    <w:rsid w:val="00C96006"/>
    <w:rsid w:val="00C964C6"/>
    <w:rsid w:val="00C9653B"/>
    <w:rsid w:val="00C96864"/>
    <w:rsid w:val="00C96B30"/>
    <w:rsid w:val="00C96C60"/>
    <w:rsid w:val="00C96F83"/>
    <w:rsid w:val="00C9779D"/>
    <w:rsid w:val="00C97CC5"/>
    <w:rsid w:val="00CA0510"/>
    <w:rsid w:val="00CA084F"/>
    <w:rsid w:val="00CA0AF7"/>
    <w:rsid w:val="00CA0FB4"/>
    <w:rsid w:val="00CA1759"/>
    <w:rsid w:val="00CA1A4B"/>
    <w:rsid w:val="00CA23D8"/>
    <w:rsid w:val="00CA2C40"/>
    <w:rsid w:val="00CA2C91"/>
    <w:rsid w:val="00CA2CDD"/>
    <w:rsid w:val="00CA2D01"/>
    <w:rsid w:val="00CA2EC3"/>
    <w:rsid w:val="00CA2F6E"/>
    <w:rsid w:val="00CA39C1"/>
    <w:rsid w:val="00CA3C98"/>
    <w:rsid w:val="00CA3CF7"/>
    <w:rsid w:val="00CA40E4"/>
    <w:rsid w:val="00CA4173"/>
    <w:rsid w:val="00CA482E"/>
    <w:rsid w:val="00CA49C5"/>
    <w:rsid w:val="00CA4D31"/>
    <w:rsid w:val="00CA4E98"/>
    <w:rsid w:val="00CA4ECB"/>
    <w:rsid w:val="00CA53CF"/>
    <w:rsid w:val="00CA5928"/>
    <w:rsid w:val="00CA599D"/>
    <w:rsid w:val="00CA5CA2"/>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9C"/>
    <w:rsid w:val="00CA7FC4"/>
    <w:rsid w:val="00CB0283"/>
    <w:rsid w:val="00CB0608"/>
    <w:rsid w:val="00CB070C"/>
    <w:rsid w:val="00CB0D50"/>
    <w:rsid w:val="00CB0E08"/>
    <w:rsid w:val="00CB0E68"/>
    <w:rsid w:val="00CB1272"/>
    <w:rsid w:val="00CB141C"/>
    <w:rsid w:val="00CB16C6"/>
    <w:rsid w:val="00CB1A5E"/>
    <w:rsid w:val="00CB2165"/>
    <w:rsid w:val="00CB216F"/>
    <w:rsid w:val="00CB2685"/>
    <w:rsid w:val="00CB2B61"/>
    <w:rsid w:val="00CB2C3B"/>
    <w:rsid w:val="00CB3803"/>
    <w:rsid w:val="00CB44D5"/>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52D"/>
    <w:rsid w:val="00CC4EBE"/>
    <w:rsid w:val="00CC4EE7"/>
    <w:rsid w:val="00CC52A5"/>
    <w:rsid w:val="00CC5319"/>
    <w:rsid w:val="00CC537A"/>
    <w:rsid w:val="00CC54BC"/>
    <w:rsid w:val="00CC6182"/>
    <w:rsid w:val="00CC62B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7"/>
    <w:rsid w:val="00CD0F1B"/>
    <w:rsid w:val="00CD117B"/>
    <w:rsid w:val="00CD11E1"/>
    <w:rsid w:val="00CD1649"/>
    <w:rsid w:val="00CD1A6C"/>
    <w:rsid w:val="00CD21A3"/>
    <w:rsid w:val="00CD231F"/>
    <w:rsid w:val="00CD24CF"/>
    <w:rsid w:val="00CD262D"/>
    <w:rsid w:val="00CD2C34"/>
    <w:rsid w:val="00CD302C"/>
    <w:rsid w:val="00CD305C"/>
    <w:rsid w:val="00CD31C1"/>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36F"/>
    <w:rsid w:val="00CD6492"/>
    <w:rsid w:val="00CD67A4"/>
    <w:rsid w:val="00CD68A5"/>
    <w:rsid w:val="00CD6CB2"/>
    <w:rsid w:val="00CD6EA2"/>
    <w:rsid w:val="00CD7349"/>
    <w:rsid w:val="00CD74E6"/>
    <w:rsid w:val="00CD7751"/>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29C"/>
    <w:rsid w:val="00CE4671"/>
    <w:rsid w:val="00CE4830"/>
    <w:rsid w:val="00CE4999"/>
    <w:rsid w:val="00CE4EB9"/>
    <w:rsid w:val="00CE527A"/>
    <w:rsid w:val="00CE5471"/>
    <w:rsid w:val="00CE5599"/>
    <w:rsid w:val="00CE569B"/>
    <w:rsid w:val="00CE56F8"/>
    <w:rsid w:val="00CE58E1"/>
    <w:rsid w:val="00CE5B31"/>
    <w:rsid w:val="00CE5F3A"/>
    <w:rsid w:val="00CE60F4"/>
    <w:rsid w:val="00CE619E"/>
    <w:rsid w:val="00CE61BF"/>
    <w:rsid w:val="00CE63C5"/>
    <w:rsid w:val="00CE69C9"/>
    <w:rsid w:val="00CE6D23"/>
    <w:rsid w:val="00CE72B9"/>
    <w:rsid w:val="00CE74D9"/>
    <w:rsid w:val="00CE752E"/>
    <w:rsid w:val="00CE768E"/>
    <w:rsid w:val="00CE7814"/>
    <w:rsid w:val="00CE7B29"/>
    <w:rsid w:val="00CE7E86"/>
    <w:rsid w:val="00CE7F0D"/>
    <w:rsid w:val="00CE7F15"/>
    <w:rsid w:val="00CF0CC0"/>
    <w:rsid w:val="00CF14F4"/>
    <w:rsid w:val="00CF1715"/>
    <w:rsid w:val="00CF24F6"/>
    <w:rsid w:val="00CF2558"/>
    <w:rsid w:val="00CF259F"/>
    <w:rsid w:val="00CF275F"/>
    <w:rsid w:val="00CF28A3"/>
    <w:rsid w:val="00CF2BEC"/>
    <w:rsid w:val="00CF313F"/>
    <w:rsid w:val="00CF32EA"/>
    <w:rsid w:val="00CF387C"/>
    <w:rsid w:val="00CF3BA4"/>
    <w:rsid w:val="00CF3BB2"/>
    <w:rsid w:val="00CF3F6B"/>
    <w:rsid w:val="00CF405C"/>
    <w:rsid w:val="00CF43A3"/>
    <w:rsid w:val="00CF46EF"/>
    <w:rsid w:val="00CF4806"/>
    <w:rsid w:val="00CF5581"/>
    <w:rsid w:val="00CF559F"/>
    <w:rsid w:val="00CF582F"/>
    <w:rsid w:val="00CF587C"/>
    <w:rsid w:val="00CF5C26"/>
    <w:rsid w:val="00CF681C"/>
    <w:rsid w:val="00CF692C"/>
    <w:rsid w:val="00CF6ED0"/>
    <w:rsid w:val="00CF7185"/>
    <w:rsid w:val="00CF769A"/>
    <w:rsid w:val="00CF7B3D"/>
    <w:rsid w:val="00CF7DD7"/>
    <w:rsid w:val="00D00084"/>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6A"/>
    <w:rsid w:val="00D049EA"/>
    <w:rsid w:val="00D04A14"/>
    <w:rsid w:val="00D04A21"/>
    <w:rsid w:val="00D0501C"/>
    <w:rsid w:val="00D0548B"/>
    <w:rsid w:val="00D05509"/>
    <w:rsid w:val="00D055D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5A"/>
    <w:rsid w:val="00D113D8"/>
    <w:rsid w:val="00D114B5"/>
    <w:rsid w:val="00D117AA"/>
    <w:rsid w:val="00D11D18"/>
    <w:rsid w:val="00D11E2A"/>
    <w:rsid w:val="00D120F3"/>
    <w:rsid w:val="00D1273E"/>
    <w:rsid w:val="00D12791"/>
    <w:rsid w:val="00D127CE"/>
    <w:rsid w:val="00D12A4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123"/>
    <w:rsid w:val="00D1720F"/>
    <w:rsid w:val="00D17300"/>
    <w:rsid w:val="00D176E9"/>
    <w:rsid w:val="00D17829"/>
    <w:rsid w:val="00D17D95"/>
    <w:rsid w:val="00D17F40"/>
    <w:rsid w:val="00D20602"/>
    <w:rsid w:val="00D20A74"/>
    <w:rsid w:val="00D21302"/>
    <w:rsid w:val="00D21323"/>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827"/>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27E2A"/>
    <w:rsid w:val="00D30134"/>
    <w:rsid w:val="00D30238"/>
    <w:rsid w:val="00D302B5"/>
    <w:rsid w:val="00D30308"/>
    <w:rsid w:val="00D3085D"/>
    <w:rsid w:val="00D308E8"/>
    <w:rsid w:val="00D31AEA"/>
    <w:rsid w:val="00D32661"/>
    <w:rsid w:val="00D327EE"/>
    <w:rsid w:val="00D328AB"/>
    <w:rsid w:val="00D32A16"/>
    <w:rsid w:val="00D32E7C"/>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6DAB"/>
    <w:rsid w:val="00D375D7"/>
    <w:rsid w:val="00D37F72"/>
    <w:rsid w:val="00D37F95"/>
    <w:rsid w:val="00D40116"/>
    <w:rsid w:val="00D402F4"/>
    <w:rsid w:val="00D40ADA"/>
    <w:rsid w:val="00D412C2"/>
    <w:rsid w:val="00D4168D"/>
    <w:rsid w:val="00D41A63"/>
    <w:rsid w:val="00D41FE7"/>
    <w:rsid w:val="00D426DC"/>
    <w:rsid w:val="00D428D2"/>
    <w:rsid w:val="00D42A0B"/>
    <w:rsid w:val="00D42A1F"/>
    <w:rsid w:val="00D42C81"/>
    <w:rsid w:val="00D42D63"/>
    <w:rsid w:val="00D4310A"/>
    <w:rsid w:val="00D435F4"/>
    <w:rsid w:val="00D43B64"/>
    <w:rsid w:val="00D440EA"/>
    <w:rsid w:val="00D44149"/>
    <w:rsid w:val="00D443C0"/>
    <w:rsid w:val="00D4476E"/>
    <w:rsid w:val="00D45802"/>
    <w:rsid w:val="00D45A2E"/>
    <w:rsid w:val="00D45BEE"/>
    <w:rsid w:val="00D45C1B"/>
    <w:rsid w:val="00D461CD"/>
    <w:rsid w:val="00D46823"/>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7D5"/>
    <w:rsid w:val="00D54801"/>
    <w:rsid w:val="00D54ED3"/>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501"/>
    <w:rsid w:val="00D57900"/>
    <w:rsid w:val="00D57AAC"/>
    <w:rsid w:val="00D57D5A"/>
    <w:rsid w:val="00D60251"/>
    <w:rsid w:val="00D60525"/>
    <w:rsid w:val="00D60B32"/>
    <w:rsid w:val="00D61029"/>
    <w:rsid w:val="00D610C6"/>
    <w:rsid w:val="00D61278"/>
    <w:rsid w:val="00D61673"/>
    <w:rsid w:val="00D624B1"/>
    <w:rsid w:val="00D628A0"/>
    <w:rsid w:val="00D62E64"/>
    <w:rsid w:val="00D630A6"/>
    <w:rsid w:val="00D63556"/>
    <w:rsid w:val="00D63BFF"/>
    <w:rsid w:val="00D63FD8"/>
    <w:rsid w:val="00D64462"/>
    <w:rsid w:val="00D6487E"/>
    <w:rsid w:val="00D65353"/>
    <w:rsid w:val="00D6540B"/>
    <w:rsid w:val="00D65443"/>
    <w:rsid w:val="00D65493"/>
    <w:rsid w:val="00D657AD"/>
    <w:rsid w:val="00D658F5"/>
    <w:rsid w:val="00D659DD"/>
    <w:rsid w:val="00D66589"/>
    <w:rsid w:val="00D665E5"/>
    <w:rsid w:val="00D666A6"/>
    <w:rsid w:val="00D66743"/>
    <w:rsid w:val="00D66A42"/>
    <w:rsid w:val="00D6707D"/>
    <w:rsid w:val="00D6742F"/>
    <w:rsid w:val="00D6782A"/>
    <w:rsid w:val="00D67898"/>
    <w:rsid w:val="00D67D3B"/>
    <w:rsid w:val="00D67EF1"/>
    <w:rsid w:val="00D7003A"/>
    <w:rsid w:val="00D700A0"/>
    <w:rsid w:val="00D705A6"/>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D4F"/>
    <w:rsid w:val="00D74A58"/>
    <w:rsid w:val="00D74B0A"/>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3B6"/>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27A1"/>
    <w:rsid w:val="00D83D14"/>
    <w:rsid w:val="00D842A3"/>
    <w:rsid w:val="00D847E1"/>
    <w:rsid w:val="00D848D2"/>
    <w:rsid w:val="00D84CEB"/>
    <w:rsid w:val="00D84D17"/>
    <w:rsid w:val="00D84DF9"/>
    <w:rsid w:val="00D84F5D"/>
    <w:rsid w:val="00D84F8B"/>
    <w:rsid w:val="00D850A8"/>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DE9"/>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5C25"/>
    <w:rsid w:val="00D96362"/>
    <w:rsid w:val="00D96F7B"/>
    <w:rsid w:val="00D9745F"/>
    <w:rsid w:val="00D977AF"/>
    <w:rsid w:val="00D97889"/>
    <w:rsid w:val="00D97E6E"/>
    <w:rsid w:val="00D97F70"/>
    <w:rsid w:val="00DA058C"/>
    <w:rsid w:val="00DA0AAC"/>
    <w:rsid w:val="00DA0D02"/>
    <w:rsid w:val="00DA0EE5"/>
    <w:rsid w:val="00DA0FE4"/>
    <w:rsid w:val="00DA10CE"/>
    <w:rsid w:val="00DA1292"/>
    <w:rsid w:val="00DA14B9"/>
    <w:rsid w:val="00DA1674"/>
    <w:rsid w:val="00DA1702"/>
    <w:rsid w:val="00DA1C91"/>
    <w:rsid w:val="00DA1D1C"/>
    <w:rsid w:val="00DA1D51"/>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4D73"/>
    <w:rsid w:val="00DA505B"/>
    <w:rsid w:val="00DA5648"/>
    <w:rsid w:val="00DA5A6D"/>
    <w:rsid w:val="00DA5ABF"/>
    <w:rsid w:val="00DA6003"/>
    <w:rsid w:val="00DA615F"/>
    <w:rsid w:val="00DA641E"/>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726"/>
    <w:rsid w:val="00DB3906"/>
    <w:rsid w:val="00DB3A9B"/>
    <w:rsid w:val="00DB3C4C"/>
    <w:rsid w:val="00DB444B"/>
    <w:rsid w:val="00DB451F"/>
    <w:rsid w:val="00DB4722"/>
    <w:rsid w:val="00DB4B04"/>
    <w:rsid w:val="00DB4E4F"/>
    <w:rsid w:val="00DB522C"/>
    <w:rsid w:val="00DB524A"/>
    <w:rsid w:val="00DB5500"/>
    <w:rsid w:val="00DB553D"/>
    <w:rsid w:val="00DB5B58"/>
    <w:rsid w:val="00DB5B8E"/>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1F8"/>
    <w:rsid w:val="00DC24D9"/>
    <w:rsid w:val="00DC2640"/>
    <w:rsid w:val="00DC2762"/>
    <w:rsid w:val="00DC278C"/>
    <w:rsid w:val="00DC2844"/>
    <w:rsid w:val="00DC2B37"/>
    <w:rsid w:val="00DC2CD7"/>
    <w:rsid w:val="00DC327B"/>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9BC"/>
    <w:rsid w:val="00DD1CD1"/>
    <w:rsid w:val="00DD1CD6"/>
    <w:rsid w:val="00DD1E81"/>
    <w:rsid w:val="00DD1EAE"/>
    <w:rsid w:val="00DD2202"/>
    <w:rsid w:val="00DD258E"/>
    <w:rsid w:val="00DD2864"/>
    <w:rsid w:val="00DD3168"/>
    <w:rsid w:val="00DD3255"/>
    <w:rsid w:val="00DD335F"/>
    <w:rsid w:val="00DD3377"/>
    <w:rsid w:val="00DD3A9E"/>
    <w:rsid w:val="00DD3B98"/>
    <w:rsid w:val="00DD4287"/>
    <w:rsid w:val="00DD46EA"/>
    <w:rsid w:val="00DD4BAF"/>
    <w:rsid w:val="00DD4BFA"/>
    <w:rsid w:val="00DD4D95"/>
    <w:rsid w:val="00DD4F6D"/>
    <w:rsid w:val="00DD58F8"/>
    <w:rsid w:val="00DD6471"/>
    <w:rsid w:val="00DD663E"/>
    <w:rsid w:val="00DD6ADD"/>
    <w:rsid w:val="00DD6EA7"/>
    <w:rsid w:val="00DD7195"/>
    <w:rsid w:val="00DD71CF"/>
    <w:rsid w:val="00DD7C2F"/>
    <w:rsid w:val="00DD7CB4"/>
    <w:rsid w:val="00DD7D5F"/>
    <w:rsid w:val="00DD7E22"/>
    <w:rsid w:val="00DE04B1"/>
    <w:rsid w:val="00DE0588"/>
    <w:rsid w:val="00DE0614"/>
    <w:rsid w:val="00DE077B"/>
    <w:rsid w:val="00DE08A6"/>
    <w:rsid w:val="00DE0CE6"/>
    <w:rsid w:val="00DE0ED5"/>
    <w:rsid w:val="00DE0F63"/>
    <w:rsid w:val="00DE158E"/>
    <w:rsid w:val="00DE1B3A"/>
    <w:rsid w:val="00DE1C17"/>
    <w:rsid w:val="00DE221F"/>
    <w:rsid w:val="00DE22A7"/>
    <w:rsid w:val="00DE22AE"/>
    <w:rsid w:val="00DE236D"/>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4E34"/>
    <w:rsid w:val="00DE52F6"/>
    <w:rsid w:val="00DE581C"/>
    <w:rsid w:val="00DE5861"/>
    <w:rsid w:val="00DE5AE8"/>
    <w:rsid w:val="00DE5B7D"/>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1F2"/>
    <w:rsid w:val="00DF63C5"/>
    <w:rsid w:val="00DF66BA"/>
    <w:rsid w:val="00DF66D9"/>
    <w:rsid w:val="00DF6884"/>
    <w:rsid w:val="00DF6F51"/>
    <w:rsid w:val="00DF718E"/>
    <w:rsid w:val="00DF7684"/>
    <w:rsid w:val="00DF7D38"/>
    <w:rsid w:val="00DF7E0E"/>
    <w:rsid w:val="00DF7F08"/>
    <w:rsid w:val="00E00655"/>
    <w:rsid w:val="00E008B5"/>
    <w:rsid w:val="00E0128D"/>
    <w:rsid w:val="00E01458"/>
    <w:rsid w:val="00E0195D"/>
    <w:rsid w:val="00E01A90"/>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B38"/>
    <w:rsid w:val="00E13CEA"/>
    <w:rsid w:val="00E13E55"/>
    <w:rsid w:val="00E13F29"/>
    <w:rsid w:val="00E142C4"/>
    <w:rsid w:val="00E142DA"/>
    <w:rsid w:val="00E1438F"/>
    <w:rsid w:val="00E147B3"/>
    <w:rsid w:val="00E14907"/>
    <w:rsid w:val="00E14A77"/>
    <w:rsid w:val="00E14BE1"/>
    <w:rsid w:val="00E14C0B"/>
    <w:rsid w:val="00E1527C"/>
    <w:rsid w:val="00E15B62"/>
    <w:rsid w:val="00E15CE8"/>
    <w:rsid w:val="00E16414"/>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03"/>
    <w:rsid w:val="00E21AA5"/>
    <w:rsid w:val="00E21D75"/>
    <w:rsid w:val="00E22086"/>
    <w:rsid w:val="00E22193"/>
    <w:rsid w:val="00E22227"/>
    <w:rsid w:val="00E22854"/>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091"/>
    <w:rsid w:val="00E26560"/>
    <w:rsid w:val="00E26960"/>
    <w:rsid w:val="00E2720B"/>
    <w:rsid w:val="00E272BE"/>
    <w:rsid w:val="00E2769F"/>
    <w:rsid w:val="00E2780F"/>
    <w:rsid w:val="00E27935"/>
    <w:rsid w:val="00E27F9B"/>
    <w:rsid w:val="00E30A99"/>
    <w:rsid w:val="00E30CB8"/>
    <w:rsid w:val="00E312D6"/>
    <w:rsid w:val="00E31464"/>
    <w:rsid w:val="00E315A0"/>
    <w:rsid w:val="00E3173B"/>
    <w:rsid w:val="00E31CE5"/>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4BE0"/>
    <w:rsid w:val="00E35692"/>
    <w:rsid w:val="00E35AA1"/>
    <w:rsid w:val="00E35DD1"/>
    <w:rsid w:val="00E36339"/>
    <w:rsid w:val="00E36478"/>
    <w:rsid w:val="00E3668D"/>
    <w:rsid w:val="00E36A66"/>
    <w:rsid w:val="00E36AD0"/>
    <w:rsid w:val="00E3713C"/>
    <w:rsid w:val="00E373BD"/>
    <w:rsid w:val="00E37439"/>
    <w:rsid w:val="00E377CC"/>
    <w:rsid w:val="00E37E72"/>
    <w:rsid w:val="00E4015D"/>
    <w:rsid w:val="00E4020F"/>
    <w:rsid w:val="00E402A1"/>
    <w:rsid w:val="00E40549"/>
    <w:rsid w:val="00E40AA3"/>
    <w:rsid w:val="00E41E6F"/>
    <w:rsid w:val="00E42237"/>
    <w:rsid w:val="00E4243F"/>
    <w:rsid w:val="00E4247C"/>
    <w:rsid w:val="00E425C3"/>
    <w:rsid w:val="00E426C1"/>
    <w:rsid w:val="00E428BD"/>
    <w:rsid w:val="00E42C21"/>
    <w:rsid w:val="00E42F90"/>
    <w:rsid w:val="00E43076"/>
    <w:rsid w:val="00E437D2"/>
    <w:rsid w:val="00E43CCD"/>
    <w:rsid w:val="00E4419C"/>
    <w:rsid w:val="00E44258"/>
    <w:rsid w:val="00E443A8"/>
    <w:rsid w:val="00E446ED"/>
    <w:rsid w:val="00E44BCB"/>
    <w:rsid w:val="00E4536A"/>
    <w:rsid w:val="00E4568D"/>
    <w:rsid w:val="00E45B1B"/>
    <w:rsid w:val="00E45B2C"/>
    <w:rsid w:val="00E45C86"/>
    <w:rsid w:val="00E45E15"/>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0E5C"/>
    <w:rsid w:val="00E5197D"/>
    <w:rsid w:val="00E51BDC"/>
    <w:rsid w:val="00E51C99"/>
    <w:rsid w:val="00E51D18"/>
    <w:rsid w:val="00E5200D"/>
    <w:rsid w:val="00E5206D"/>
    <w:rsid w:val="00E5219C"/>
    <w:rsid w:val="00E52715"/>
    <w:rsid w:val="00E527AA"/>
    <w:rsid w:val="00E528AF"/>
    <w:rsid w:val="00E5316E"/>
    <w:rsid w:val="00E5327F"/>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2C"/>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537"/>
    <w:rsid w:val="00E62DA6"/>
    <w:rsid w:val="00E63065"/>
    <w:rsid w:val="00E63590"/>
    <w:rsid w:val="00E636A1"/>
    <w:rsid w:val="00E63B3F"/>
    <w:rsid w:val="00E640D3"/>
    <w:rsid w:val="00E642CF"/>
    <w:rsid w:val="00E6459B"/>
    <w:rsid w:val="00E64C89"/>
    <w:rsid w:val="00E64F5A"/>
    <w:rsid w:val="00E64FDC"/>
    <w:rsid w:val="00E653F3"/>
    <w:rsid w:val="00E65416"/>
    <w:rsid w:val="00E65505"/>
    <w:rsid w:val="00E65517"/>
    <w:rsid w:val="00E65CAA"/>
    <w:rsid w:val="00E6620F"/>
    <w:rsid w:val="00E66358"/>
    <w:rsid w:val="00E663F9"/>
    <w:rsid w:val="00E66546"/>
    <w:rsid w:val="00E66C33"/>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6F0C"/>
    <w:rsid w:val="00E7784A"/>
    <w:rsid w:val="00E77911"/>
    <w:rsid w:val="00E779D7"/>
    <w:rsid w:val="00E77A72"/>
    <w:rsid w:val="00E80105"/>
    <w:rsid w:val="00E80135"/>
    <w:rsid w:val="00E803D9"/>
    <w:rsid w:val="00E8047E"/>
    <w:rsid w:val="00E80E60"/>
    <w:rsid w:val="00E81724"/>
    <w:rsid w:val="00E81D8D"/>
    <w:rsid w:val="00E81E47"/>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2EA"/>
    <w:rsid w:val="00E8452C"/>
    <w:rsid w:val="00E84D1B"/>
    <w:rsid w:val="00E8531F"/>
    <w:rsid w:val="00E85567"/>
    <w:rsid w:val="00E85AA0"/>
    <w:rsid w:val="00E85AF4"/>
    <w:rsid w:val="00E85E72"/>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2C4"/>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2B3"/>
    <w:rsid w:val="00E96411"/>
    <w:rsid w:val="00E96794"/>
    <w:rsid w:val="00E96E1B"/>
    <w:rsid w:val="00E97361"/>
    <w:rsid w:val="00E9744E"/>
    <w:rsid w:val="00E97639"/>
    <w:rsid w:val="00E97EC4"/>
    <w:rsid w:val="00EA0087"/>
    <w:rsid w:val="00EA0485"/>
    <w:rsid w:val="00EA0B38"/>
    <w:rsid w:val="00EA0B61"/>
    <w:rsid w:val="00EA0CA2"/>
    <w:rsid w:val="00EA0D07"/>
    <w:rsid w:val="00EA0D3E"/>
    <w:rsid w:val="00EA0F06"/>
    <w:rsid w:val="00EA15EB"/>
    <w:rsid w:val="00EA20C0"/>
    <w:rsid w:val="00EA2270"/>
    <w:rsid w:val="00EA2320"/>
    <w:rsid w:val="00EA2520"/>
    <w:rsid w:val="00EA271A"/>
    <w:rsid w:val="00EA286D"/>
    <w:rsid w:val="00EA28BF"/>
    <w:rsid w:val="00EA2E2C"/>
    <w:rsid w:val="00EA31C2"/>
    <w:rsid w:val="00EA3647"/>
    <w:rsid w:val="00EA36F6"/>
    <w:rsid w:val="00EA378B"/>
    <w:rsid w:val="00EA3885"/>
    <w:rsid w:val="00EA38D3"/>
    <w:rsid w:val="00EA3F78"/>
    <w:rsid w:val="00EA3F91"/>
    <w:rsid w:val="00EA4125"/>
    <w:rsid w:val="00EA4215"/>
    <w:rsid w:val="00EA43C7"/>
    <w:rsid w:val="00EA440E"/>
    <w:rsid w:val="00EA44FB"/>
    <w:rsid w:val="00EA4A2D"/>
    <w:rsid w:val="00EA4FB8"/>
    <w:rsid w:val="00EA4FDB"/>
    <w:rsid w:val="00EA5004"/>
    <w:rsid w:val="00EA5295"/>
    <w:rsid w:val="00EA5745"/>
    <w:rsid w:val="00EA5774"/>
    <w:rsid w:val="00EA59B1"/>
    <w:rsid w:val="00EA5A9E"/>
    <w:rsid w:val="00EA5CF6"/>
    <w:rsid w:val="00EA5D11"/>
    <w:rsid w:val="00EA6133"/>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1D55"/>
    <w:rsid w:val="00EB2089"/>
    <w:rsid w:val="00EB2302"/>
    <w:rsid w:val="00EB2706"/>
    <w:rsid w:val="00EB29D1"/>
    <w:rsid w:val="00EB2AF1"/>
    <w:rsid w:val="00EB2F2C"/>
    <w:rsid w:val="00EB32C0"/>
    <w:rsid w:val="00EB34F2"/>
    <w:rsid w:val="00EB3663"/>
    <w:rsid w:val="00EB3835"/>
    <w:rsid w:val="00EB39A6"/>
    <w:rsid w:val="00EB3DEC"/>
    <w:rsid w:val="00EB4623"/>
    <w:rsid w:val="00EB50CD"/>
    <w:rsid w:val="00EB58C7"/>
    <w:rsid w:val="00EB5CA6"/>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C2E"/>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1F3"/>
    <w:rsid w:val="00ED2BA8"/>
    <w:rsid w:val="00ED2D48"/>
    <w:rsid w:val="00ED2E0E"/>
    <w:rsid w:val="00ED3063"/>
    <w:rsid w:val="00ED3776"/>
    <w:rsid w:val="00ED3923"/>
    <w:rsid w:val="00ED3AA5"/>
    <w:rsid w:val="00ED3CA3"/>
    <w:rsid w:val="00ED40F7"/>
    <w:rsid w:val="00ED420A"/>
    <w:rsid w:val="00ED4AA4"/>
    <w:rsid w:val="00ED4B01"/>
    <w:rsid w:val="00ED58B1"/>
    <w:rsid w:val="00ED5CC0"/>
    <w:rsid w:val="00ED5CFD"/>
    <w:rsid w:val="00ED603B"/>
    <w:rsid w:val="00ED7AC1"/>
    <w:rsid w:val="00ED7F1A"/>
    <w:rsid w:val="00EE0255"/>
    <w:rsid w:val="00EE0358"/>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3B7D"/>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48CE"/>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EF7"/>
    <w:rsid w:val="00F01F04"/>
    <w:rsid w:val="00F01F6A"/>
    <w:rsid w:val="00F0208F"/>
    <w:rsid w:val="00F023E3"/>
    <w:rsid w:val="00F024C7"/>
    <w:rsid w:val="00F027FD"/>
    <w:rsid w:val="00F02BAA"/>
    <w:rsid w:val="00F033D0"/>
    <w:rsid w:val="00F03535"/>
    <w:rsid w:val="00F0372F"/>
    <w:rsid w:val="00F03918"/>
    <w:rsid w:val="00F03B76"/>
    <w:rsid w:val="00F03BFF"/>
    <w:rsid w:val="00F03CAF"/>
    <w:rsid w:val="00F03D26"/>
    <w:rsid w:val="00F040E7"/>
    <w:rsid w:val="00F041BD"/>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934"/>
    <w:rsid w:val="00F12E61"/>
    <w:rsid w:val="00F130BC"/>
    <w:rsid w:val="00F13503"/>
    <w:rsid w:val="00F13833"/>
    <w:rsid w:val="00F13B79"/>
    <w:rsid w:val="00F13DED"/>
    <w:rsid w:val="00F14149"/>
    <w:rsid w:val="00F14203"/>
    <w:rsid w:val="00F14597"/>
    <w:rsid w:val="00F14618"/>
    <w:rsid w:val="00F1464F"/>
    <w:rsid w:val="00F1467C"/>
    <w:rsid w:val="00F146CD"/>
    <w:rsid w:val="00F14A34"/>
    <w:rsid w:val="00F14B15"/>
    <w:rsid w:val="00F1566E"/>
    <w:rsid w:val="00F15916"/>
    <w:rsid w:val="00F1593A"/>
    <w:rsid w:val="00F15ED9"/>
    <w:rsid w:val="00F162CB"/>
    <w:rsid w:val="00F167F1"/>
    <w:rsid w:val="00F1704C"/>
    <w:rsid w:val="00F17202"/>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7A"/>
    <w:rsid w:val="00F227EB"/>
    <w:rsid w:val="00F22DAF"/>
    <w:rsid w:val="00F2301D"/>
    <w:rsid w:val="00F23144"/>
    <w:rsid w:val="00F2314A"/>
    <w:rsid w:val="00F2328F"/>
    <w:rsid w:val="00F233C0"/>
    <w:rsid w:val="00F234F8"/>
    <w:rsid w:val="00F23729"/>
    <w:rsid w:val="00F23861"/>
    <w:rsid w:val="00F239AE"/>
    <w:rsid w:val="00F23B09"/>
    <w:rsid w:val="00F23B3F"/>
    <w:rsid w:val="00F23C2E"/>
    <w:rsid w:val="00F23E27"/>
    <w:rsid w:val="00F23E7F"/>
    <w:rsid w:val="00F24065"/>
    <w:rsid w:val="00F2412A"/>
    <w:rsid w:val="00F242F1"/>
    <w:rsid w:val="00F24578"/>
    <w:rsid w:val="00F2476F"/>
    <w:rsid w:val="00F24794"/>
    <w:rsid w:val="00F247C1"/>
    <w:rsid w:val="00F25902"/>
    <w:rsid w:val="00F25AC6"/>
    <w:rsid w:val="00F26B4E"/>
    <w:rsid w:val="00F273C6"/>
    <w:rsid w:val="00F2764A"/>
    <w:rsid w:val="00F277C8"/>
    <w:rsid w:val="00F279A3"/>
    <w:rsid w:val="00F27CD8"/>
    <w:rsid w:val="00F27F9A"/>
    <w:rsid w:val="00F3053A"/>
    <w:rsid w:val="00F30626"/>
    <w:rsid w:val="00F309FD"/>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077"/>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1E56"/>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59D"/>
    <w:rsid w:val="00F46D9E"/>
    <w:rsid w:val="00F46DF4"/>
    <w:rsid w:val="00F46E7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612"/>
    <w:rsid w:val="00F538C4"/>
    <w:rsid w:val="00F53BC0"/>
    <w:rsid w:val="00F53C26"/>
    <w:rsid w:val="00F5444E"/>
    <w:rsid w:val="00F5465F"/>
    <w:rsid w:val="00F54867"/>
    <w:rsid w:val="00F54AE7"/>
    <w:rsid w:val="00F5606F"/>
    <w:rsid w:val="00F5615A"/>
    <w:rsid w:val="00F5689A"/>
    <w:rsid w:val="00F56B82"/>
    <w:rsid w:val="00F56E8B"/>
    <w:rsid w:val="00F576C5"/>
    <w:rsid w:val="00F5795D"/>
    <w:rsid w:val="00F57B96"/>
    <w:rsid w:val="00F60079"/>
    <w:rsid w:val="00F60279"/>
    <w:rsid w:val="00F60B6F"/>
    <w:rsid w:val="00F60C05"/>
    <w:rsid w:val="00F61000"/>
    <w:rsid w:val="00F610FD"/>
    <w:rsid w:val="00F61147"/>
    <w:rsid w:val="00F61C05"/>
    <w:rsid w:val="00F61EC6"/>
    <w:rsid w:val="00F62204"/>
    <w:rsid w:val="00F62579"/>
    <w:rsid w:val="00F62A75"/>
    <w:rsid w:val="00F62BD4"/>
    <w:rsid w:val="00F64563"/>
    <w:rsid w:val="00F64656"/>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EF9"/>
    <w:rsid w:val="00F72F2E"/>
    <w:rsid w:val="00F72FCE"/>
    <w:rsid w:val="00F731D9"/>
    <w:rsid w:val="00F732F2"/>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1F9"/>
    <w:rsid w:val="00F77234"/>
    <w:rsid w:val="00F773F2"/>
    <w:rsid w:val="00F774C2"/>
    <w:rsid w:val="00F775AD"/>
    <w:rsid w:val="00F77983"/>
    <w:rsid w:val="00F77BBC"/>
    <w:rsid w:val="00F77E67"/>
    <w:rsid w:val="00F77EAC"/>
    <w:rsid w:val="00F77F7B"/>
    <w:rsid w:val="00F8137A"/>
    <w:rsid w:val="00F81390"/>
    <w:rsid w:val="00F813F9"/>
    <w:rsid w:val="00F816A4"/>
    <w:rsid w:val="00F8191B"/>
    <w:rsid w:val="00F81C66"/>
    <w:rsid w:val="00F81CD3"/>
    <w:rsid w:val="00F820BC"/>
    <w:rsid w:val="00F820EA"/>
    <w:rsid w:val="00F823AA"/>
    <w:rsid w:val="00F82741"/>
    <w:rsid w:val="00F8287C"/>
    <w:rsid w:val="00F8292B"/>
    <w:rsid w:val="00F8292F"/>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6E98"/>
    <w:rsid w:val="00F86FF1"/>
    <w:rsid w:val="00F870C7"/>
    <w:rsid w:val="00F87227"/>
    <w:rsid w:val="00F87748"/>
    <w:rsid w:val="00F87874"/>
    <w:rsid w:val="00F87F7D"/>
    <w:rsid w:val="00F9033D"/>
    <w:rsid w:val="00F90404"/>
    <w:rsid w:val="00F90925"/>
    <w:rsid w:val="00F90A05"/>
    <w:rsid w:val="00F90A57"/>
    <w:rsid w:val="00F90DFC"/>
    <w:rsid w:val="00F91124"/>
    <w:rsid w:val="00F9129C"/>
    <w:rsid w:val="00F9150B"/>
    <w:rsid w:val="00F91C06"/>
    <w:rsid w:val="00F9204A"/>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3D05"/>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3C"/>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53A"/>
    <w:rsid w:val="00FB3A2B"/>
    <w:rsid w:val="00FB3EAF"/>
    <w:rsid w:val="00FB3F04"/>
    <w:rsid w:val="00FB46E3"/>
    <w:rsid w:val="00FB474F"/>
    <w:rsid w:val="00FB4BAF"/>
    <w:rsid w:val="00FB4C56"/>
    <w:rsid w:val="00FB4CFC"/>
    <w:rsid w:val="00FB4E14"/>
    <w:rsid w:val="00FB50F6"/>
    <w:rsid w:val="00FB5135"/>
    <w:rsid w:val="00FB5200"/>
    <w:rsid w:val="00FB58A7"/>
    <w:rsid w:val="00FB5B03"/>
    <w:rsid w:val="00FB5BD9"/>
    <w:rsid w:val="00FB6088"/>
    <w:rsid w:val="00FB60CA"/>
    <w:rsid w:val="00FB6185"/>
    <w:rsid w:val="00FB6871"/>
    <w:rsid w:val="00FB6A04"/>
    <w:rsid w:val="00FB6A47"/>
    <w:rsid w:val="00FB70AB"/>
    <w:rsid w:val="00FB73CE"/>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03"/>
    <w:rsid w:val="00FC5D8A"/>
    <w:rsid w:val="00FC5F8C"/>
    <w:rsid w:val="00FC6068"/>
    <w:rsid w:val="00FC6194"/>
    <w:rsid w:val="00FC677E"/>
    <w:rsid w:val="00FC6996"/>
    <w:rsid w:val="00FC6F14"/>
    <w:rsid w:val="00FC6F26"/>
    <w:rsid w:val="00FC7009"/>
    <w:rsid w:val="00FC72EE"/>
    <w:rsid w:val="00FC731C"/>
    <w:rsid w:val="00FC74CE"/>
    <w:rsid w:val="00FC7633"/>
    <w:rsid w:val="00FC7650"/>
    <w:rsid w:val="00FC76C3"/>
    <w:rsid w:val="00FC7858"/>
    <w:rsid w:val="00FC78E3"/>
    <w:rsid w:val="00FC7B87"/>
    <w:rsid w:val="00FD00D6"/>
    <w:rsid w:val="00FD0101"/>
    <w:rsid w:val="00FD0727"/>
    <w:rsid w:val="00FD0D5D"/>
    <w:rsid w:val="00FD0DA6"/>
    <w:rsid w:val="00FD139E"/>
    <w:rsid w:val="00FD16A6"/>
    <w:rsid w:val="00FD17D0"/>
    <w:rsid w:val="00FD190B"/>
    <w:rsid w:val="00FD1CB3"/>
    <w:rsid w:val="00FD2727"/>
    <w:rsid w:val="00FD27B1"/>
    <w:rsid w:val="00FD296C"/>
    <w:rsid w:val="00FD29E0"/>
    <w:rsid w:val="00FD2CF7"/>
    <w:rsid w:val="00FD2D43"/>
    <w:rsid w:val="00FD2DAD"/>
    <w:rsid w:val="00FD3276"/>
    <w:rsid w:val="00FD32B1"/>
    <w:rsid w:val="00FD404B"/>
    <w:rsid w:val="00FD418C"/>
    <w:rsid w:val="00FD48AB"/>
    <w:rsid w:val="00FD5731"/>
    <w:rsid w:val="00FD5766"/>
    <w:rsid w:val="00FD5CE7"/>
    <w:rsid w:val="00FD622C"/>
    <w:rsid w:val="00FD6355"/>
    <w:rsid w:val="00FD63F9"/>
    <w:rsid w:val="00FD65C6"/>
    <w:rsid w:val="00FD69E7"/>
    <w:rsid w:val="00FD7554"/>
    <w:rsid w:val="00FD760B"/>
    <w:rsid w:val="00FE04BE"/>
    <w:rsid w:val="00FE075C"/>
    <w:rsid w:val="00FE08AF"/>
    <w:rsid w:val="00FE0AE0"/>
    <w:rsid w:val="00FE1344"/>
    <w:rsid w:val="00FE1791"/>
    <w:rsid w:val="00FE180B"/>
    <w:rsid w:val="00FE1F16"/>
    <w:rsid w:val="00FE201A"/>
    <w:rsid w:val="00FE201F"/>
    <w:rsid w:val="00FE22EE"/>
    <w:rsid w:val="00FE25A2"/>
    <w:rsid w:val="00FE25E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E63"/>
    <w:rsid w:val="00FE6F47"/>
    <w:rsid w:val="00FE7035"/>
    <w:rsid w:val="00FE72B2"/>
    <w:rsid w:val="00FE7BA4"/>
    <w:rsid w:val="00FE7E42"/>
    <w:rsid w:val="00FE7E9E"/>
    <w:rsid w:val="00FF0203"/>
    <w:rsid w:val="00FF0991"/>
    <w:rsid w:val="00FF09FA"/>
    <w:rsid w:val="00FF0BCD"/>
    <w:rsid w:val="00FF0C84"/>
    <w:rsid w:val="00FF11D5"/>
    <w:rsid w:val="00FF12D7"/>
    <w:rsid w:val="00FF140F"/>
    <w:rsid w:val="00FF1450"/>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06"/>
    <w:rsid w:val="00FF3D19"/>
    <w:rsid w:val="00FF3F16"/>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71E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tabs>
        <w:tab w:val="clear" w:pos="9328"/>
        <w:tab w:val="num" w:pos="397"/>
      </w:tabs>
      <w:spacing w:before="100" w:beforeAutospacing="1" w:afterLines="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CharChar1CharCharCharCharCharChar">
    <w:name w:val="Char Char1 Char Char Char Char Char Char"/>
    <w:semiHidden/>
    <w:rsid w:val="006D0C11"/>
    <w:pPr>
      <w:keepNext/>
      <w:numPr>
        <w:numId w:val="28"/>
      </w:numPr>
      <w:autoSpaceDE w:val="0"/>
      <w:autoSpaceDN w:val="0"/>
      <w:adjustRightInd w:val="0"/>
      <w:spacing w:before="60" w:after="60"/>
      <w:jc w:val="both"/>
    </w:pPr>
    <w:rPr>
      <w:rFonts w:ascii="Arial" w:eastAsia="宋体" w:hAnsi="Arial" w:cs="Arial"/>
      <w:color w:val="0000FF"/>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49857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585903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28105565">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 w:id="214631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22833-9BED-4E75-8FA9-8D746609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3639</TotalTime>
  <Pages>4</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Huawei-Yulong</cp:lastModifiedBy>
  <cp:revision>297</cp:revision>
  <cp:lastPrinted>2010-01-06T08:23:00Z</cp:lastPrinted>
  <dcterms:created xsi:type="dcterms:W3CDTF">2022-08-09T13:17:00Z</dcterms:created>
  <dcterms:modified xsi:type="dcterms:W3CDTF">2022-09-30T07:04:00Z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(3)90ElMOtlDb1XH8gEu2cUnP2Mg3fTjPMmcKDGLFtfj2cLpO1uiy77ZQ1F6zDaYxYjfqMUNZK8
xve5xD8Xj5/m+TRsQ9nuHUkQnWXUl7U+h7NYbO3zhq8rCUzKQNy3UKkaTRt6uE7TNUaz1/9t
lXoHTluVO2f8IstAkjcpnjBLI7X6mxQs+S3BiG7+DU6g63rVfw7BTn5QORlqrtl2pQxas4OQ
vBqOG/ZHOvVETe9FCQ</vt:lpwstr>
  </property>
  <property fmtid="{D5CDD505-2E9C-101B-9397-08002B2CF9AE}" pid="11" name="_2015_ms_pID_7253431">
    <vt:lpwstr>JTUvYGebQTddDbVTK3KdzftffVJ1RiC80hxzpRhhLDxC2o8jjAeopJ
Ib/aD3uheHVYJhk1rqq2+r7bManC5/ja1ME7uc8GK4nS3vi9oQ8pjlW9WLRj+Xq7l6rqXvA3
QZdvf6cwbW4NtKjhOLllgBio2t2mL+GiQpIA0G6d98ovchf1SFQ6h5I1TKdKG+8N0JO4Ffee
JMHXL58oiNOw2Q/9htfLkNVk3EOp+oucav67</vt:lpwstr>
  </property>
  <property fmtid="{D5CDD505-2E9C-101B-9397-08002B2CF9AE}" pid="12" name="_2015_ms_pID_7253432">
    <vt:lpwstr>fXzBIixyk5xsmRNb3UnwAgj4JXm8XnW6ftEN
i7ALpiUMoiMO72Fh4eYOOzy6mus6APLyXYf1zUhK9qL8UHLfDOM=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1658829301</vt:lpwstr>
  </property>
</Properties>
</file>